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smallCaps/>
        </w:rPr>
        <w:id w:val="486957396"/>
        <w:docPartObj>
          <w:docPartGallery w:val="Cover Pages"/>
          <w:docPartUnique/>
        </w:docPartObj>
      </w:sdtPr>
      <w:sdtContent>
        <w:p w:rsidR="004C496E" w:rsidRPr="002D484E" w:rsidRDefault="004C496E" w:rsidP="004C496E">
          <w:pPr>
            <w:spacing w:after="200"/>
            <w:rPr>
              <w:smallCaps/>
              <w:sz w:val="28"/>
              <w:szCs w:val="28"/>
            </w:rPr>
          </w:pPr>
          <w:r>
            <w:rPr>
              <w:rFonts w:ascii="Franklin Gothic Book" w:hAnsi="Franklin Gothic Book"/>
              <w:b/>
              <w:noProof/>
              <w:color w:val="D34817"/>
              <w:sz w:val="28"/>
              <w:szCs w:val="28"/>
            </w:rPr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4848225</wp:posOffset>
                </wp:positionH>
                <wp:positionV relativeFrom="paragraph">
                  <wp:posOffset>-381000</wp:posOffset>
                </wp:positionV>
                <wp:extent cx="1009650" cy="1447800"/>
                <wp:effectExtent l="19050" t="0" r="0" b="0"/>
                <wp:wrapNone/>
                <wp:docPr id="53" name="Picture 1" descr="d8b4d81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8b4d81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1447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524BFD" w:rsidRPr="00524BFD">
            <w:rPr>
              <w:rFonts w:ascii="Franklin Gothic Book" w:hAnsi="Franklin Gothic Book"/>
              <w:b/>
              <w:noProof/>
              <w:color w:val="D34817"/>
              <w:sz w:val="28"/>
              <w:szCs w:val="28"/>
            </w:rPr>
            <w:pict>
              <v:roundrect id="_x0000_s1076" style="position:absolute;margin-left:26.15pt;margin-top:21.3pt;width:561.9pt;height:742.7pt;z-index:251667968;mso-width-percent:920;mso-height-percent:940;mso-position-horizontal-relative:page;mso-position-vertical-relative:page;mso-width-percent:920;mso-height-percent:940" arcsize="2269f" o:allowincell="f" filled="f" fillcolor="black">
                <v:fill color2="#272727" type="pattern"/>
                <w10:wrap anchorx="page" anchory="page"/>
              </v:roundrect>
            </w:pict>
          </w:r>
          <w:r w:rsidRPr="002D484E">
            <w:rPr>
              <w:smallCaps/>
              <w:sz w:val="28"/>
              <w:szCs w:val="28"/>
            </w:rPr>
            <w:t>Cairo University</w:t>
          </w:r>
        </w:p>
        <w:p w:rsidR="004C496E" w:rsidRPr="002D484E" w:rsidRDefault="004C496E" w:rsidP="004C496E">
          <w:pPr>
            <w:spacing w:after="200"/>
            <w:rPr>
              <w:smallCaps/>
              <w:sz w:val="28"/>
              <w:szCs w:val="28"/>
            </w:rPr>
          </w:pPr>
          <w:r w:rsidRPr="002D484E">
            <w:rPr>
              <w:smallCaps/>
              <w:sz w:val="28"/>
              <w:szCs w:val="28"/>
            </w:rPr>
            <w:t xml:space="preserve">Faculty of Engineering </w:t>
          </w:r>
        </w:p>
        <w:p w:rsidR="002329A0" w:rsidRDefault="002329A0" w:rsidP="002329A0">
          <w:pPr>
            <w:spacing w:after="200"/>
            <w:rPr>
              <w:smallCaps/>
            </w:rPr>
          </w:pPr>
          <w:r>
            <w:rPr>
              <w:smallCaps/>
              <w:sz w:val="28"/>
              <w:szCs w:val="28"/>
            </w:rPr>
            <w:t>Electronics and Electrical Communications Engineering Dept.</w:t>
          </w: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524BFD" w:rsidP="004C496E">
          <w:pPr>
            <w:spacing w:after="200"/>
            <w:rPr>
              <w:smallCaps/>
            </w:rPr>
          </w:pPr>
          <w:r w:rsidRPr="00524BFD">
            <w:rPr>
              <w:rFonts w:asciiTheme="majorHAnsi" w:hAnsiTheme="majorHAnsi"/>
              <w:b/>
              <w:noProof/>
              <w:color w:val="D34817" w:themeColor="accent1"/>
              <w:sz w:val="48"/>
              <w:szCs w:val="48"/>
            </w:rPr>
            <w:pict>
              <v:roundrect id="_x0000_s1068" style="position:absolute;margin-left:0;margin-top:0;width:506.8pt;height:670.45pt;z-index:251665920;mso-width-percent:920;mso-height-percent:940;mso-position-horizontal:center;mso-position-horizontal-relative:page;mso-position-vertical:center;mso-position-vertical-relative:page;mso-width-percent:920;mso-height-percent:940" arcsize="2269f" o:allowincell="f" filled="f" fillcolor="black" strokecolor="black [3213]">
                <v:fill color2="#272727" type="pattern"/>
                <w10:wrap anchorx="page" anchory="page"/>
              </v:roundrect>
            </w:pict>
          </w:r>
          <w:r w:rsidRPr="00524BFD">
            <w:rPr>
              <w:rFonts w:asciiTheme="majorHAnsi" w:hAnsiTheme="majorHAnsi"/>
              <w:b/>
              <w:noProof/>
              <w:color w:val="D34817" w:themeColor="accent1"/>
              <w:sz w:val="48"/>
              <w:szCs w:val="48"/>
              <w:lang w:eastAsia="ja-JP"/>
            </w:rPr>
            <w:pict>
              <v:rect id="_x0000_s1067" style="position:absolute;margin-left:0;margin-top:289.85pt;width:575.15pt;height:755.15pt;z-index:251664896;mso-width-percent:917;mso-height-percent:1000;mso-top-percent:250;mso-position-horizontal:center;mso-position-horizontal-relative:page;mso-position-vertical-relative:page;mso-width-percent:917;mso-height-percent:1000;mso-top-percent:250;mso-height-relative:margin" o:allowincell="f" filled="f" stroked="f">
                <v:textbox style="mso-next-textbox:#_x0000_s1067;mso-fit-shape-to-text:t" inset="0,0,0,0">
                  <w:txbxContent>
                    <w:tbl>
                      <w:tblPr>
                        <w:tblStyle w:val="TableGrid"/>
                        <w:tblOverlap w:val="never"/>
                        <w:tblW w:w="5000" w:type="pct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top w:w="144" w:type="dxa"/>
                          <w:left w:w="0" w:type="dxa"/>
                          <w:bottom w:w="144" w:type="dxa"/>
                          <w:right w:w="0" w:type="dxa"/>
                        </w:tblCellMar>
                        <w:tblLook w:val="04A0"/>
                      </w:tblPr>
                      <w:tblGrid>
                        <w:gridCol w:w="11238"/>
                      </w:tblGrid>
                      <w:tr w:rsidR="007F5FA8">
                        <w:trPr>
                          <w:trHeight w:val="144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F4B29B" w:themeFill="accent1" w:themeFillTint="66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:rsidR="000630A3" w:rsidRDefault="000630A3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7F5FA8">
                        <w:trPr>
                          <w:trHeight w:val="1440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D34817" w:themeFill="accent1"/>
                            <w:vAlign w:val="center"/>
                          </w:tcPr>
                          <w:p w:rsidR="000630A3" w:rsidRDefault="00524BFD" w:rsidP="007F5FA8">
                            <w:pPr>
                              <w:pStyle w:val="NoSpacing"/>
                              <w:suppressOverlap/>
                              <w:jc w:val="center"/>
                              <w:rPr>
                                <w:rFonts w:asciiTheme="majorHAnsi" w:hAnsiTheme="majorHAnsi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rFonts w:ascii="Franklin Gothic Book" w:hAnsi="Franklin Gothic Book"/>
                                  <w:color w:val="FFFFFF"/>
                                  <w:sz w:val="72"/>
                                  <w:szCs w:val="72"/>
                                </w:rPr>
                                <w:id w:val="10112155"/>
                                <w:placeholder>
                                  <w:docPart w:val="BE4FF688E5384C37919FFDE7F1A3CDF7"/>
                                </w:placeholder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Content>
                                <w:r w:rsidR="00772396">
                                  <w:rPr>
                                    <w:rFonts w:ascii="Franklin Gothic Book" w:hAnsi="Franklin Gothic Book"/>
                                    <w:color w:val="FFFFFF"/>
                                    <w:sz w:val="72"/>
                                    <w:szCs w:val="72"/>
                                  </w:rPr>
                                  <w:t xml:space="preserve">Sigma Delta </w:t>
                                </w:r>
                                <w:r w:rsidR="007F5FA8">
                                  <w:rPr>
                                    <w:rFonts w:ascii="Franklin Gothic Book" w:hAnsi="Franklin Gothic Book"/>
                                    <w:color w:val="FFFFFF"/>
                                    <w:sz w:val="72"/>
                                    <w:szCs w:val="72"/>
                                  </w:rPr>
                                  <w:t>A</w:t>
                                </w:r>
                                <w:r w:rsidR="00772396">
                                  <w:rPr>
                                    <w:rFonts w:ascii="Franklin Gothic Book" w:hAnsi="Franklin Gothic Book"/>
                                    <w:color w:val="FFFFFF"/>
                                    <w:sz w:val="72"/>
                                    <w:szCs w:val="72"/>
                                  </w:rPr>
                                  <w:t xml:space="preserve">nalog to </w:t>
                                </w:r>
                                <w:r w:rsidR="007F5FA8">
                                  <w:rPr>
                                    <w:rFonts w:ascii="Franklin Gothic Book" w:hAnsi="Franklin Gothic Book"/>
                                    <w:color w:val="FFFFFF"/>
                                    <w:sz w:val="72"/>
                                    <w:szCs w:val="72"/>
                                  </w:rPr>
                                  <w:t>D</w:t>
                                </w:r>
                                <w:r w:rsidR="00772396">
                                  <w:rPr>
                                    <w:rFonts w:ascii="Franklin Gothic Book" w:hAnsi="Franklin Gothic Book"/>
                                    <w:color w:val="FFFFFF"/>
                                    <w:sz w:val="72"/>
                                    <w:szCs w:val="72"/>
                                  </w:rPr>
                                  <w:t xml:space="preserve">igital </w:t>
                                </w:r>
                                <w:r w:rsidR="007F5FA8">
                                  <w:rPr>
                                    <w:rFonts w:ascii="Franklin Gothic Book" w:hAnsi="Franklin Gothic Book"/>
                                    <w:color w:val="FFFFFF"/>
                                    <w:sz w:val="72"/>
                                    <w:szCs w:val="72"/>
                                  </w:rPr>
                                  <w:t>C</w:t>
                                </w:r>
                                <w:r w:rsidR="00772396">
                                  <w:rPr>
                                    <w:rFonts w:ascii="Franklin Gothic Book" w:hAnsi="Franklin Gothic Book"/>
                                    <w:color w:val="FFFFFF"/>
                                    <w:sz w:val="72"/>
                                    <w:szCs w:val="72"/>
                                  </w:rPr>
                                  <w:t xml:space="preserve">onverter for </w:t>
                                </w:r>
                                <w:r w:rsidR="007F5FA8">
                                  <w:rPr>
                                    <w:rFonts w:ascii="Franklin Gothic Book" w:hAnsi="Franklin Gothic Book"/>
                                    <w:color w:val="FFFFFF"/>
                                    <w:sz w:val="72"/>
                                    <w:szCs w:val="72"/>
                                  </w:rPr>
                                  <w:t>A</w:t>
                                </w:r>
                                <w:r w:rsidR="00772396">
                                  <w:rPr>
                                    <w:rFonts w:ascii="Franklin Gothic Book" w:hAnsi="Franklin Gothic Book"/>
                                    <w:color w:val="FFFFFF"/>
                                    <w:sz w:val="72"/>
                                    <w:szCs w:val="72"/>
                                  </w:rPr>
                                  <w:t xml:space="preserve">udio </w:t>
                                </w:r>
                                <w:r w:rsidR="007F5FA8">
                                  <w:rPr>
                                    <w:rFonts w:ascii="Franklin Gothic Book" w:hAnsi="Franklin Gothic Book"/>
                                    <w:color w:val="FFFFFF"/>
                                    <w:sz w:val="72"/>
                                    <w:szCs w:val="72"/>
                                  </w:rPr>
                                  <w:t>Applications</w:t>
                                </w:r>
                              </w:sdtContent>
                            </w:sdt>
                          </w:p>
                        </w:tc>
                      </w:tr>
                      <w:tr w:rsidR="007F5FA8">
                        <w:trPr>
                          <w:trHeight w:val="144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918485" w:themeFill="accent5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:rsidR="000630A3" w:rsidRDefault="000630A3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7F5FA8">
                        <w:trPr>
                          <w:trHeight w:val="720"/>
                          <w:jc w:val="center"/>
                        </w:trPr>
                        <w:tc>
                          <w:tcPr>
                            <w:tcW w:w="0" w:type="auto"/>
                            <w:vAlign w:val="bottom"/>
                          </w:tcPr>
                          <w:p w:rsidR="000630A3" w:rsidRDefault="00524BFD">
                            <w:pPr>
                              <w:pStyle w:val="NoSpacing"/>
                              <w:suppressOverlap/>
                              <w:jc w:val="center"/>
                              <w:rPr>
                                <w:rFonts w:asciiTheme="majorHAnsi" w:hAnsiTheme="majorHAnsi"/>
                                <w:i/>
                                <w:sz w:val="36"/>
                                <w:szCs w:val="36"/>
                              </w:rPr>
                            </w:pPr>
                            <w:sdt>
                              <w:sdtPr>
                                <w:rPr>
                                  <w:rFonts w:ascii="Perpetua" w:eastAsia="Perpetua" w:hAnsi="Perpetua"/>
                                  <w:color w:val="000000"/>
                                  <w:sz w:val="44"/>
                                  <w:szCs w:val="44"/>
                                  <w:lang w:bidi="ar-EG"/>
                                </w:rPr>
                                <w:id w:val="10112156"/>
                                <w:placeholder>
                                  <w:docPart w:val="92008C6CD3B6426C9473CDBE016CB86A"/>
                                </w:placeholder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Content>
                                <w:r w:rsidR="00E1622F">
                                  <w:rPr>
                                    <w:rFonts w:ascii="Perpetua" w:eastAsia="Perpetua" w:hAnsi="Perpetua"/>
                                    <w:color w:val="000000"/>
                                    <w:sz w:val="44"/>
                                    <w:szCs w:val="44"/>
                                    <w:lang w:val="en-GB" w:bidi="ar-EG"/>
                                  </w:rPr>
                                  <w:t>Dr.Ahmed Nader</w:t>
                                </w:r>
                              </w:sdtContent>
                            </w:sdt>
                          </w:p>
                        </w:tc>
                      </w:tr>
                    </w:tbl>
                    <w:p w:rsidR="004C496E" w:rsidRPr="002D484E" w:rsidRDefault="007F5FA8" w:rsidP="004C496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Anader2000@yahoo.com</w:t>
                      </w:r>
                    </w:p>
                    <w:p w:rsidR="000630A3" w:rsidRDefault="000630A3" w:rsidP="004C496E"/>
                  </w:txbxContent>
                </v:textbox>
                <w10:wrap anchorx="page" anchory="page"/>
              </v:rect>
            </w:pict>
          </w:r>
        </w:p>
        <w:tbl>
          <w:tblPr>
            <w:tblW w:w="0" w:type="auto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ook w:val="04A0"/>
          </w:tblPr>
          <w:tblGrid>
            <w:gridCol w:w="4788"/>
            <w:gridCol w:w="4788"/>
          </w:tblGrid>
          <w:tr w:rsidR="004C496E" w:rsidRPr="00C00125" w:rsidTr="001F7883">
            <w:tc>
              <w:tcPr>
                <w:tcW w:w="4788" w:type="dxa"/>
              </w:tcPr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  <w:sz w:val="36"/>
                    <w:szCs w:val="36"/>
                  </w:rPr>
                </w:pPr>
                <w:r w:rsidRPr="00C00125">
                  <w:rPr>
                    <w:smallCaps/>
                    <w:sz w:val="36"/>
                    <w:szCs w:val="36"/>
                  </w:rPr>
                  <w:t>Student Names</w:t>
                </w:r>
              </w:p>
            </w:tc>
            <w:tc>
              <w:tcPr>
                <w:tcW w:w="4788" w:type="dxa"/>
              </w:tcPr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  <w:sz w:val="36"/>
                    <w:szCs w:val="36"/>
                  </w:rPr>
                </w:pPr>
                <w:r w:rsidRPr="00C00125">
                  <w:rPr>
                    <w:smallCaps/>
                    <w:sz w:val="36"/>
                    <w:szCs w:val="36"/>
                  </w:rPr>
                  <w:t>Student E-mail Addresses</w:t>
                </w:r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C00125" w:rsidRDefault="00772396" w:rsidP="001F7883">
                <w:pPr>
                  <w:spacing w:after="200" w:line="240" w:lineRule="auto"/>
                  <w:rPr>
                    <w:smallCaps/>
                  </w:rPr>
                </w:pPr>
                <w:r>
                  <w:rPr>
                    <w:rFonts w:ascii="TimesNewRomanPSMT" w:hAnsi="TimesNewRomanPSMT" w:cs="TimesNewRomanPSMT"/>
                    <w:color w:val="auto"/>
                    <w:sz w:val="28"/>
                    <w:szCs w:val="28"/>
                    <w:lang w:val="en-GB"/>
                  </w:rPr>
                  <w:t>Mohamed Elneanaei Abd Elmonem Fouda</w:t>
                </w:r>
              </w:p>
            </w:tc>
            <w:tc>
              <w:tcPr>
                <w:tcW w:w="4788" w:type="dxa"/>
              </w:tcPr>
              <w:p w:rsidR="004C496E" w:rsidRPr="00C00125" w:rsidRDefault="007F5FA8" w:rsidP="001F7883">
                <w:pPr>
                  <w:spacing w:after="200" w:line="240" w:lineRule="auto"/>
                  <w:rPr>
                    <w:smallCaps/>
                  </w:rPr>
                </w:pPr>
                <w:r>
                  <w:rPr>
                    <w:smallCaps/>
                  </w:rPr>
                  <w:t>m_elneanaei@live.com</w:t>
                </w:r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C00125" w:rsidRDefault="00772396" w:rsidP="001F7883">
                <w:pPr>
                  <w:spacing w:after="200" w:line="240" w:lineRule="auto"/>
                  <w:rPr>
                    <w:smallCaps/>
                  </w:rPr>
                </w:pPr>
                <w:r>
                  <w:rPr>
                    <w:rFonts w:ascii="TimesNewRomanPSMT" w:hAnsi="TimesNewRomanPSMT" w:cs="TimesNewRomanPSMT"/>
                    <w:color w:val="auto"/>
                    <w:sz w:val="28"/>
                    <w:szCs w:val="28"/>
                    <w:lang w:val="en-GB"/>
                  </w:rPr>
                  <w:t>Mahmoud Maher El Sayed Mohammed</w:t>
                </w:r>
              </w:p>
            </w:tc>
            <w:tc>
              <w:tcPr>
                <w:tcW w:w="4788" w:type="dxa"/>
              </w:tcPr>
              <w:p w:rsidR="004C496E" w:rsidRPr="00C00125" w:rsidRDefault="007F5FA8" w:rsidP="001F7883">
                <w:pPr>
                  <w:spacing w:after="200" w:line="240" w:lineRule="auto"/>
                  <w:rPr>
                    <w:smallCaps/>
                  </w:rPr>
                </w:pPr>
                <w:r>
                  <w:rPr>
                    <w:smallCaps/>
                  </w:rPr>
                  <w:t>MAHMOUDMAHER_2011@YAHOO.COM</w:t>
                </w:r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C00125" w:rsidRDefault="00772396" w:rsidP="001F7883">
                <w:pPr>
                  <w:spacing w:after="200" w:line="240" w:lineRule="auto"/>
                  <w:rPr>
                    <w:smallCaps/>
                  </w:rPr>
                </w:pPr>
                <w:r>
                  <w:rPr>
                    <w:rFonts w:ascii="TimesNewRomanPSMT" w:hAnsi="TimesNewRomanPSMT" w:cs="TimesNewRomanPSMT"/>
                    <w:color w:val="auto"/>
                    <w:sz w:val="28"/>
                    <w:szCs w:val="28"/>
                    <w:lang w:val="en-GB"/>
                  </w:rPr>
                  <w:t>Mahmoud Mohamed Mahmoud Ismail</w:t>
                </w:r>
              </w:p>
            </w:tc>
            <w:tc>
              <w:tcPr>
                <w:tcW w:w="4788" w:type="dxa"/>
              </w:tcPr>
              <w:p w:rsidR="004C496E" w:rsidRPr="00C00125" w:rsidRDefault="007F5FA8" w:rsidP="001F7883">
                <w:pPr>
                  <w:spacing w:after="200" w:line="240" w:lineRule="auto"/>
                  <w:rPr>
                    <w:smallCaps/>
                  </w:rPr>
                </w:pPr>
                <w:r>
                  <w:rPr>
                    <w:smallCaps/>
                  </w:rPr>
                  <w:t>mahmoud_ab2@hotmail.com</w:t>
                </w:r>
              </w:p>
            </w:tc>
          </w:tr>
        </w:tbl>
      </w:sdtContent>
    </w:sdt>
    <w:p w:rsidR="00401D74" w:rsidRDefault="00401D74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0630A3" w:rsidRDefault="00524BFD">
      <w:pPr>
        <w:pStyle w:val="Title"/>
        <w:rPr>
          <w:smallCaps w:val="0"/>
        </w:rPr>
      </w:pPr>
      <w:sdt>
        <w:sdtPr>
          <w:rPr>
            <w:smallCaps w:val="0"/>
          </w:rPr>
          <w:alias w:val="Title"/>
          <w:tag w:val="Title"/>
          <w:id w:val="11808329"/>
          <w:placeholder>
            <w:docPart w:val="677EC5FBA6A9447CA2E08201A40941C2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r w:rsidR="007F5FA8">
            <w:rPr>
              <w:rFonts w:hint="cs"/>
              <w:smallCaps w:val="0"/>
              <w:lang w:bidi="ar-EG"/>
            </w:rPr>
            <w:t>Sigma Delta Analog to Digital Converter for Audio Applications</w:t>
          </w:r>
        </w:sdtContent>
      </w:sdt>
    </w:p>
    <w:p w:rsidR="000630A3" w:rsidRDefault="00524BFD">
      <w:pPr>
        <w:pStyle w:val="Subtitle"/>
      </w:pPr>
      <w:sdt>
        <w:sdtPr>
          <w:alias w:val="Subtitle"/>
          <w:tag w:val="Subtitle"/>
          <w:id w:val="11808339"/>
          <w:placeholder>
            <w:docPart w:val="DACD1547AD96422299E73993E803B01E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Content>
          <w:r w:rsidR="00E1622F">
            <w:rPr>
              <w:lang w:val="en-GB"/>
            </w:rPr>
            <w:t>Dr.Ahmed Nader</w:t>
          </w:r>
        </w:sdtContent>
      </w:sdt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  <w:r w:rsidRPr="002D484E">
        <w:rPr>
          <w:b/>
          <w:bCs/>
          <w:smallCaps/>
          <w:color w:val="D34817"/>
          <w:sz w:val="44"/>
          <w:szCs w:val="44"/>
          <w:u w:val="single"/>
          <w:lang w:bidi="ar-EG"/>
        </w:rPr>
        <w:t>Abstract</w:t>
      </w:r>
      <w:r>
        <w:rPr>
          <w:b/>
          <w:bCs/>
          <w:color w:val="D34817"/>
          <w:sz w:val="44"/>
          <w:szCs w:val="44"/>
          <w:u w:val="single"/>
        </w:rPr>
        <w:t>:</w:t>
      </w:r>
    </w:p>
    <w:p w:rsidR="00772396" w:rsidRDefault="00772396" w:rsidP="00772396">
      <w:pPr>
        <w:pStyle w:val="Default"/>
      </w:pPr>
    </w:p>
    <w:p w:rsidR="00772396" w:rsidRPr="002329A0" w:rsidRDefault="00772396" w:rsidP="002329A0">
      <w:pPr>
        <w:pStyle w:val="Default"/>
        <w:spacing w:line="276" w:lineRule="auto"/>
        <w:rPr>
          <w:rFonts w:asciiTheme="minorHAnsi" w:hAnsiTheme="minorHAnsi"/>
          <w:sz w:val="32"/>
          <w:szCs w:val="32"/>
        </w:rPr>
      </w:pPr>
      <w:r w:rsidRPr="002329A0">
        <w:rPr>
          <w:rFonts w:asciiTheme="minorHAnsi" w:hAnsiTheme="minorHAnsi"/>
          <w:sz w:val="32"/>
          <w:szCs w:val="32"/>
        </w:rPr>
        <w:t xml:space="preserve"> Delta Sigma modulations are widely used within analog-to-digital conversion interfaces in modern VLSI design, such as digital audio system and wideband communication. </w:t>
      </w:r>
    </w:p>
    <w:p w:rsidR="00772396" w:rsidRPr="002329A0" w:rsidRDefault="00772396" w:rsidP="002329A0">
      <w:pPr>
        <w:pStyle w:val="Default"/>
        <w:spacing w:line="276" w:lineRule="auto"/>
        <w:rPr>
          <w:rFonts w:asciiTheme="minorHAnsi" w:hAnsiTheme="minorHAnsi"/>
          <w:sz w:val="32"/>
          <w:szCs w:val="32"/>
        </w:rPr>
      </w:pPr>
      <w:r w:rsidRPr="002329A0">
        <w:rPr>
          <w:rFonts w:asciiTheme="minorHAnsi" w:hAnsiTheme="minorHAnsi"/>
          <w:sz w:val="32"/>
          <w:szCs w:val="32"/>
        </w:rPr>
        <w:t xml:space="preserve">In high audio applications, a large dynamic range (i.e. 16 ~ 20 bits) at 20 KHz bandwidth is essential. We can easily achieve a high resolution converter using sigma-delta architecture, and this approach is relatively insensitive to imperfections in circuit specifications than others. </w:t>
      </w:r>
    </w:p>
    <w:p w:rsidR="00401D74" w:rsidRPr="002329A0" w:rsidRDefault="00772396" w:rsidP="002329A0">
      <w:pPr>
        <w:rPr>
          <w:rFonts w:cstheme="minorBidi"/>
          <w:sz w:val="32"/>
          <w:szCs w:val="32"/>
        </w:rPr>
      </w:pPr>
      <w:r w:rsidRPr="002329A0">
        <w:rPr>
          <w:rFonts w:cstheme="minorBidi"/>
          <w:sz w:val="32"/>
          <w:szCs w:val="32"/>
        </w:rPr>
        <w:t>In particular, over-sampling architecture is less in complexity of analog circuits compared with Nyquist-rate converters. And this is due to less component circuit requirement, and relying more on digital Signal processing to perform the A/D conversion with the advantage of much relaxed matching requirement on analog components, while still achieving the high required resolution</w:t>
      </w:r>
    </w:p>
    <w:p w:rsidR="00772396" w:rsidRPr="002329A0" w:rsidRDefault="00772396" w:rsidP="002329A0">
      <w:pPr>
        <w:pStyle w:val="Default"/>
        <w:spacing w:line="276" w:lineRule="auto"/>
        <w:rPr>
          <w:rFonts w:asciiTheme="minorHAnsi" w:hAnsiTheme="minorHAnsi"/>
          <w:sz w:val="32"/>
          <w:szCs w:val="32"/>
        </w:rPr>
      </w:pPr>
    </w:p>
    <w:p w:rsidR="00772396" w:rsidRPr="002329A0" w:rsidRDefault="00772396" w:rsidP="002329A0">
      <w:pPr>
        <w:pStyle w:val="Default"/>
        <w:spacing w:line="276" w:lineRule="auto"/>
        <w:rPr>
          <w:rFonts w:asciiTheme="minorHAnsi" w:hAnsiTheme="minorHAnsi"/>
          <w:sz w:val="32"/>
          <w:szCs w:val="32"/>
        </w:rPr>
      </w:pPr>
      <w:r w:rsidRPr="002329A0">
        <w:rPr>
          <w:rFonts w:asciiTheme="minorHAnsi" w:hAnsiTheme="minorHAnsi"/>
          <w:sz w:val="32"/>
          <w:szCs w:val="32"/>
        </w:rPr>
        <w:t xml:space="preserve"> For a delta sigma converter, the performance is often determined in the front-end of the modulator. However, when a switched-capacitor circuit is adapted, there is often some non-ideal affection which will make the performance degrade. So we have studied lots of non-ideal affection. </w:t>
      </w:r>
    </w:p>
    <w:p w:rsidR="00772396" w:rsidRPr="002329A0" w:rsidRDefault="00772396" w:rsidP="002329A0">
      <w:pPr>
        <w:pStyle w:val="Default"/>
        <w:spacing w:line="276" w:lineRule="auto"/>
        <w:rPr>
          <w:rFonts w:asciiTheme="minorHAnsi" w:hAnsiTheme="minorHAnsi"/>
          <w:sz w:val="32"/>
          <w:szCs w:val="32"/>
        </w:rPr>
      </w:pPr>
      <w:r w:rsidRPr="002329A0">
        <w:rPr>
          <w:rFonts w:asciiTheme="minorHAnsi" w:hAnsiTheme="minorHAnsi"/>
          <w:sz w:val="32"/>
          <w:szCs w:val="32"/>
        </w:rPr>
        <w:t xml:space="preserve">One can depress the affection as low as possible after the model simulation and find out the corresponding circuit specification to meet the system performance. The models in system-level and the simulation results are included while the circuits are implemented according to them using two different approaches. </w:t>
      </w:r>
    </w:p>
    <w:p w:rsidR="00772396" w:rsidRPr="002329A0" w:rsidRDefault="00772396" w:rsidP="002329A0">
      <w:pPr>
        <w:pStyle w:val="Default"/>
        <w:spacing w:after="164" w:line="276" w:lineRule="auto"/>
        <w:rPr>
          <w:rFonts w:asciiTheme="minorHAnsi" w:hAnsiTheme="minorHAnsi"/>
          <w:sz w:val="32"/>
          <w:szCs w:val="32"/>
        </w:rPr>
      </w:pPr>
      <w:r w:rsidRPr="002329A0">
        <w:rPr>
          <w:rFonts w:asciiTheme="minorHAnsi" w:hAnsiTheme="minorHAnsi"/>
          <w:sz w:val="32"/>
          <w:szCs w:val="32"/>
        </w:rPr>
        <w:t xml:space="preserve">[1] Discrete time approach (D.T): using switching capacitor circuit techniques. </w:t>
      </w:r>
    </w:p>
    <w:p w:rsidR="00772396" w:rsidRPr="00772396" w:rsidRDefault="00772396" w:rsidP="002329A0">
      <w:pPr>
        <w:pStyle w:val="Default"/>
        <w:spacing w:line="276" w:lineRule="auto"/>
        <w:rPr>
          <w:sz w:val="36"/>
          <w:szCs w:val="36"/>
        </w:rPr>
      </w:pPr>
      <w:r w:rsidRPr="002329A0">
        <w:rPr>
          <w:rFonts w:asciiTheme="minorHAnsi" w:hAnsiTheme="minorHAnsi"/>
          <w:sz w:val="32"/>
          <w:szCs w:val="32"/>
        </w:rPr>
        <w:lastRenderedPageBreak/>
        <w:t xml:space="preserve">[2] Continuous time approach (C.T): using OPAMP RC circuit techniques </w:t>
      </w:r>
    </w:p>
    <w:p w:rsidR="00772396" w:rsidRPr="002329A0" w:rsidRDefault="00772396" w:rsidP="00772396">
      <w:pPr>
        <w:pStyle w:val="Default"/>
        <w:rPr>
          <w:rFonts w:asciiTheme="minorHAnsi" w:hAnsiTheme="minorHAnsi"/>
          <w:sz w:val="32"/>
          <w:szCs w:val="32"/>
        </w:rPr>
      </w:pPr>
    </w:p>
    <w:p w:rsidR="00772396" w:rsidRPr="002329A0" w:rsidRDefault="00772396" w:rsidP="00772396">
      <w:pPr>
        <w:pStyle w:val="Default"/>
        <w:spacing w:after="179"/>
        <w:rPr>
          <w:rFonts w:asciiTheme="minorHAnsi" w:hAnsiTheme="minorHAnsi"/>
          <w:sz w:val="32"/>
          <w:szCs w:val="32"/>
        </w:rPr>
      </w:pPr>
      <w:r w:rsidRPr="002329A0">
        <w:rPr>
          <w:rFonts w:asciiTheme="minorHAnsi" w:hAnsiTheme="minorHAnsi" w:cs="Wingdings"/>
          <w:sz w:val="32"/>
          <w:szCs w:val="32"/>
        </w:rPr>
        <w:t></w:t>
      </w:r>
      <w:r w:rsidRPr="002329A0">
        <w:rPr>
          <w:rFonts w:asciiTheme="minorHAnsi" w:hAnsiTheme="minorHAnsi" w:cs="Wingdings"/>
          <w:sz w:val="32"/>
          <w:szCs w:val="32"/>
        </w:rPr>
        <w:t></w:t>
      </w:r>
      <w:r w:rsidRPr="002329A0">
        <w:rPr>
          <w:rFonts w:asciiTheme="minorHAnsi" w:hAnsiTheme="minorHAnsi"/>
          <w:sz w:val="32"/>
          <w:szCs w:val="32"/>
        </w:rPr>
        <w:t xml:space="preserve">For The continuous time approach, </w:t>
      </w:r>
    </w:p>
    <w:p w:rsidR="00772396" w:rsidRPr="002329A0" w:rsidRDefault="00772396" w:rsidP="00772396">
      <w:pPr>
        <w:pStyle w:val="Default"/>
        <w:rPr>
          <w:rFonts w:asciiTheme="minorHAnsi" w:hAnsiTheme="minorHAnsi"/>
          <w:sz w:val="32"/>
          <w:szCs w:val="32"/>
        </w:rPr>
      </w:pPr>
      <w:r w:rsidRPr="002329A0">
        <w:rPr>
          <w:rFonts w:asciiTheme="minorHAnsi" w:hAnsiTheme="minorHAnsi"/>
          <w:sz w:val="32"/>
          <w:szCs w:val="32"/>
        </w:rPr>
        <w:t> The Analog part (</w:t>
      </w:r>
      <w:r w:rsidRPr="002329A0">
        <w:rPr>
          <w:sz w:val="32"/>
          <w:szCs w:val="32"/>
        </w:rPr>
        <w:t>Δ</w:t>
      </w:r>
      <w:r w:rsidRPr="002329A0">
        <w:rPr>
          <w:rFonts w:asciiTheme="minorHAnsi" w:hAnsiTheme="minorHAnsi"/>
          <w:sz w:val="32"/>
          <w:szCs w:val="32"/>
        </w:rPr>
        <w:t xml:space="preserve"> </w:t>
      </w:r>
      <w:r w:rsidRPr="002329A0">
        <w:rPr>
          <w:sz w:val="32"/>
          <w:szCs w:val="32"/>
        </w:rPr>
        <w:t>Σ</w:t>
      </w:r>
      <w:r w:rsidRPr="002329A0">
        <w:rPr>
          <w:rFonts w:asciiTheme="minorHAnsi" w:hAnsiTheme="minorHAnsi"/>
          <w:sz w:val="32"/>
          <w:szCs w:val="32"/>
        </w:rPr>
        <w:t xml:space="preserve"> modulator) is assembled on PCB using suitable COTS components (Commercial Off The Shelf) which satisfy the system </w:t>
      </w:r>
    </w:p>
    <w:p w:rsidR="00772396" w:rsidRPr="002329A0" w:rsidRDefault="00772396" w:rsidP="00772396">
      <w:pPr>
        <w:pStyle w:val="Default"/>
        <w:rPr>
          <w:rFonts w:asciiTheme="minorHAnsi" w:hAnsiTheme="minorHAnsi"/>
          <w:sz w:val="32"/>
          <w:szCs w:val="32"/>
        </w:rPr>
      </w:pPr>
    </w:p>
    <w:p w:rsidR="00772396" w:rsidRPr="002329A0" w:rsidRDefault="00772396" w:rsidP="00772396">
      <w:pPr>
        <w:pStyle w:val="Default"/>
        <w:spacing w:after="179"/>
        <w:rPr>
          <w:rFonts w:asciiTheme="minorHAnsi" w:hAnsiTheme="minorHAnsi"/>
          <w:sz w:val="32"/>
          <w:szCs w:val="32"/>
        </w:rPr>
      </w:pPr>
      <w:r w:rsidRPr="002329A0">
        <w:rPr>
          <w:rFonts w:asciiTheme="minorHAnsi" w:hAnsiTheme="minorHAnsi"/>
          <w:sz w:val="32"/>
          <w:szCs w:val="32"/>
        </w:rPr>
        <w:t xml:space="preserve">requirements. </w:t>
      </w:r>
    </w:p>
    <w:p w:rsidR="00772396" w:rsidRPr="002329A0" w:rsidRDefault="00772396" w:rsidP="00772396">
      <w:pPr>
        <w:pStyle w:val="Default"/>
        <w:spacing w:after="179"/>
        <w:rPr>
          <w:rFonts w:asciiTheme="minorHAnsi" w:hAnsiTheme="minorHAnsi"/>
          <w:sz w:val="32"/>
          <w:szCs w:val="32"/>
        </w:rPr>
      </w:pPr>
      <w:r w:rsidRPr="002329A0">
        <w:rPr>
          <w:rFonts w:asciiTheme="minorHAnsi" w:hAnsiTheme="minorHAnsi"/>
          <w:sz w:val="32"/>
          <w:szCs w:val="32"/>
        </w:rPr>
        <w:t xml:space="preserve"> The Digital part (Digital Decimation Filter) is implemented over suitable FPGA kit. </w:t>
      </w:r>
    </w:p>
    <w:p w:rsidR="00772396" w:rsidRPr="002329A0" w:rsidRDefault="00772396" w:rsidP="00772396">
      <w:pPr>
        <w:pStyle w:val="Default"/>
        <w:rPr>
          <w:rFonts w:asciiTheme="minorHAnsi" w:hAnsiTheme="minorHAnsi"/>
          <w:sz w:val="32"/>
          <w:szCs w:val="32"/>
        </w:rPr>
      </w:pPr>
      <w:r w:rsidRPr="002329A0">
        <w:rPr>
          <w:rFonts w:asciiTheme="minorHAnsi" w:hAnsiTheme="minorHAnsi" w:cs="Wingdings"/>
          <w:sz w:val="32"/>
          <w:szCs w:val="32"/>
        </w:rPr>
        <w:t></w:t>
      </w:r>
      <w:r w:rsidRPr="002329A0">
        <w:rPr>
          <w:rFonts w:asciiTheme="minorHAnsi" w:hAnsiTheme="minorHAnsi" w:cs="Wingdings"/>
          <w:sz w:val="32"/>
          <w:szCs w:val="32"/>
        </w:rPr>
        <w:t></w:t>
      </w:r>
      <w:r w:rsidRPr="002329A0">
        <w:rPr>
          <w:rFonts w:asciiTheme="minorHAnsi" w:hAnsiTheme="minorHAnsi"/>
          <w:sz w:val="32"/>
          <w:szCs w:val="32"/>
        </w:rPr>
        <w:t xml:space="preserve">For the Discrete time approach, it is simulated on EDA tools (Electronic Design Automation) to simulate transistor, and layout level for the mixed signal system; using TSMC 130um standard technology </w:t>
      </w:r>
    </w:p>
    <w:p w:rsidR="00772396" w:rsidRPr="002329A0" w:rsidRDefault="00772396" w:rsidP="00772396">
      <w:pPr>
        <w:pStyle w:val="Default"/>
        <w:rPr>
          <w:rFonts w:asciiTheme="minorHAnsi" w:hAnsiTheme="minorHAnsi"/>
          <w:sz w:val="32"/>
          <w:szCs w:val="32"/>
        </w:rPr>
      </w:pPr>
    </w:p>
    <w:p w:rsidR="00772396" w:rsidRPr="002329A0" w:rsidRDefault="00772396" w:rsidP="00772396">
      <w:pPr>
        <w:rPr>
          <w:rFonts w:cstheme="minorBidi"/>
          <w:b/>
          <w:bCs/>
          <w:color w:val="D34817"/>
          <w:sz w:val="32"/>
          <w:szCs w:val="32"/>
          <w:u w:val="single"/>
        </w:rPr>
      </w:pPr>
      <w:r w:rsidRPr="002329A0">
        <w:rPr>
          <w:rFonts w:cstheme="minorBidi"/>
          <w:sz w:val="32"/>
          <w:szCs w:val="32"/>
        </w:rPr>
        <w:t>The signal-to-noise ratio of the modulator is 95 dB in maximum, which can be used effectively in digital audio system within 20Kh bandwidth.</w:t>
      </w:r>
    </w:p>
    <w:p w:rsidR="00772396" w:rsidRPr="002329A0" w:rsidRDefault="00772396" w:rsidP="00772396">
      <w:pPr>
        <w:pStyle w:val="Default"/>
        <w:rPr>
          <w:rFonts w:asciiTheme="minorHAnsi" w:hAnsiTheme="minorHAnsi"/>
          <w:sz w:val="32"/>
          <w:szCs w:val="32"/>
          <w:lang w:val="en-US"/>
        </w:rPr>
      </w:pPr>
    </w:p>
    <w:p w:rsidR="00772396" w:rsidRPr="002329A0" w:rsidRDefault="00772396" w:rsidP="00772396">
      <w:pPr>
        <w:pStyle w:val="Default"/>
        <w:rPr>
          <w:rFonts w:asciiTheme="minorHAnsi" w:hAnsiTheme="minorHAnsi"/>
          <w:sz w:val="32"/>
          <w:szCs w:val="32"/>
        </w:rPr>
      </w:pPr>
    </w:p>
    <w:p w:rsidR="00401D74" w:rsidRDefault="00401D74" w:rsidP="00401D74">
      <w:pPr>
        <w:rPr>
          <w:rFonts w:ascii="Times New Roman" w:hAnsi="Times New Roman"/>
          <w:color w:val="000000"/>
          <w:sz w:val="23"/>
          <w:szCs w:val="23"/>
          <w:lang w:val="en-GB"/>
        </w:rPr>
      </w:pPr>
    </w:p>
    <w:p w:rsidR="00772396" w:rsidRDefault="00772396" w:rsidP="00401D74">
      <w:pPr>
        <w:rPr>
          <w:b/>
          <w:bCs/>
          <w:color w:val="D34817"/>
          <w:sz w:val="44"/>
          <w:szCs w:val="44"/>
          <w:u w:val="single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  <w:r w:rsidRPr="00C00125">
        <w:rPr>
          <w:b/>
          <w:bCs/>
          <w:smallCaps/>
          <w:color w:val="D34817"/>
          <w:sz w:val="44"/>
          <w:szCs w:val="44"/>
          <w:u w:val="single"/>
          <w:lang w:bidi="ar-EG"/>
        </w:rPr>
        <w:t>CONCLUSION</w:t>
      </w:r>
      <w:r>
        <w:rPr>
          <w:b/>
          <w:bCs/>
          <w:color w:val="D34817"/>
          <w:sz w:val="44"/>
          <w:szCs w:val="44"/>
          <w:u w:val="single"/>
        </w:rPr>
        <w:t>:</w:t>
      </w:r>
    </w:p>
    <w:p w:rsidR="00772396" w:rsidRPr="002329A0" w:rsidRDefault="00772396" w:rsidP="002329A0">
      <w:pPr>
        <w:pStyle w:val="Default"/>
        <w:spacing w:line="276" w:lineRule="auto"/>
        <w:rPr>
          <w:rFonts w:asciiTheme="minorHAnsi" w:hAnsiTheme="minorHAnsi"/>
          <w:sz w:val="32"/>
          <w:szCs w:val="32"/>
        </w:rPr>
      </w:pPr>
      <w:r w:rsidRPr="002329A0">
        <w:rPr>
          <w:rFonts w:asciiTheme="minorHAnsi" w:hAnsiTheme="minorHAnsi"/>
          <w:sz w:val="32"/>
          <w:szCs w:val="32"/>
        </w:rPr>
        <w:t>Over the recent years Sigma Delta has been more and more popular and</w:t>
      </w:r>
      <w:r w:rsidRPr="00E1622F">
        <w:rPr>
          <w:rFonts w:ascii="TimesNewRomanPSMT" w:hAnsi="TimesNewRomanPSMT" w:cs="TimesNewRomanPSMT"/>
          <w:color w:val="auto"/>
          <w:sz w:val="32"/>
          <w:szCs w:val="32"/>
        </w:rPr>
        <w:t xml:space="preserve"> </w:t>
      </w:r>
      <w:r w:rsidRPr="002329A0">
        <w:rPr>
          <w:rFonts w:asciiTheme="minorHAnsi" w:hAnsiTheme="minorHAnsi"/>
          <w:sz w:val="32"/>
          <w:szCs w:val="32"/>
        </w:rPr>
        <w:t>widely</w:t>
      </w:r>
    </w:p>
    <w:p w:rsidR="00772396" w:rsidRPr="002329A0" w:rsidRDefault="00772396" w:rsidP="002329A0">
      <w:pPr>
        <w:pStyle w:val="Default"/>
        <w:spacing w:line="276" w:lineRule="auto"/>
        <w:rPr>
          <w:rFonts w:asciiTheme="minorHAnsi" w:hAnsiTheme="minorHAnsi"/>
          <w:sz w:val="32"/>
          <w:szCs w:val="32"/>
        </w:rPr>
      </w:pPr>
      <w:r w:rsidRPr="002329A0">
        <w:rPr>
          <w:rFonts w:asciiTheme="minorHAnsi" w:hAnsiTheme="minorHAnsi"/>
          <w:sz w:val="32"/>
          <w:szCs w:val="32"/>
        </w:rPr>
        <w:t>used in the implementing high resolution low and intermediate bandwidth analog-to</w:t>
      </w:r>
      <w:r w:rsidR="002329A0">
        <w:rPr>
          <w:rFonts w:asciiTheme="minorHAnsi" w:hAnsiTheme="minorHAnsi"/>
          <w:sz w:val="32"/>
          <w:szCs w:val="32"/>
        </w:rPr>
        <w:t xml:space="preserve"> </w:t>
      </w:r>
      <w:r w:rsidRPr="002329A0">
        <w:rPr>
          <w:rFonts w:asciiTheme="minorHAnsi" w:hAnsiTheme="minorHAnsi"/>
          <w:sz w:val="32"/>
          <w:szCs w:val="32"/>
        </w:rPr>
        <w:t>digital</w:t>
      </w:r>
      <w:r w:rsidR="002329A0">
        <w:rPr>
          <w:rFonts w:asciiTheme="minorHAnsi" w:hAnsiTheme="minorHAnsi"/>
          <w:sz w:val="32"/>
          <w:szCs w:val="32"/>
        </w:rPr>
        <w:t xml:space="preserve"> </w:t>
      </w:r>
      <w:r w:rsidRPr="002329A0">
        <w:rPr>
          <w:rFonts w:asciiTheme="minorHAnsi" w:hAnsiTheme="minorHAnsi"/>
          <w:sz w:val="32"/>
          <w:szCs w:val="32"/>
        </w:rPr>
        <w:t>conversion. This Project has focused on the performance impact of circuit nonidealities</w:t>
      </w:r>
      <w:r w:rsidR="002329A0">
        <w:rPr>
          <w:rFonts w:asciiTheme="minorHAnsi" w:hAnsiTheme="minorHAnsi"/>
          <w:sz w:val="32"/>
          <w:szCs w:val="32"/>
        </w:rPr>
        <w:t xml:space="preserve"> </w:t>
      </w:r>
      <w:r w:rsidRPr="002329A0">
        <w:rPr>
          <w:rFonts w:asciiTheme="minorHAnsi" w:hAnsiTheme="minorHAnsi"/>
          <w:sz w:val="32"/>
          <w:szCs w:val="32"/>
        </w:rPr>
        <w:t>effect and design flow of both CT and DT fourth-order sigma-delta modulator</w:t>
      </w:r>
      <w:r w:rsidR="002329A0">
        <w:rPr>
          <w:rFonts w:asciiTheme="minorHAnsi" w:hAnsiTheme="minorHAnsi"/>
          <w:sz w:val="32"/>
          <w:szCs w:val="32"/>
        </w:rPr>
        <w:t xml:space="preserve"> </w:t>
      </w:r>
      <w:r w:rsidRPr="002329A0">
        <w:rPr>
          <w:rFonts w:asciiTheme="minorHAnsi" w:hAnsiTheme="minorHAnsi"/>
          <w:sz w:val="32"/>
          <w:szCs w:val="32"/>
        </w:rPr>
        <w:t>and corresponding decimation filter.</w:t>
      </w:r>
    </w:p>
    <w:p w:rsidR="00772396" w:rsidRPr="002329A0" w:rsidRDefault="00772396" w:rsidP="002329A0">
      <w:pPr>
        <w:pStyle w:val="Default"/>
        <w:spacing w:line="276" w:lineRule="auto"/>
        <w:rPr>
          <w:rFonts w:asciiTheme="minorHAnsi" w:hAnsiTheme="minorHAnsi"/>
          <w:sz w:val="32"/>
          <w:szCs w:val="32"/>
        </w:rPr>
      </w:pPr>
      <w:r w:rsidRPr="002329A0">
        <w:rPr>
          <w:rFonts w:asciiTheme="minorHAnsi" w:hAnsiTheme="minorHAnsi"/>
          <w:sz w:val="32"/>
          <w:szCs w:val="32"/>
        </w:rPr>
        <w:t>The related fundamental principles of delta sigma technology are introduced,</w:t>
      </w:r>
    </w:p>
    <w:p w:rsidR="00772396" w:rsidRPr="002329A0" w:rsidRDefault="00772396" w:rsidP="002329A0">
      <w:pPr>
        <w:pStyle w:val="Default"/>
        <w:spacing w:line="276" w:lineRule="auto"/>
        <w:rPr>
          <w:rFonts w:asciiTheme="minorHAnsi" w:hAnsiTheme="minorHAnsi"/>
          <w:sz w:val="32"/>
          <w:szCs w:val="32"/>
        </w:rPr>
      </w:pPr>
      <w:r w:rsidRPr="002329A0">
        <w:rPr>
          <w:rFonts w:asciiTheme="minorHAnsi" w:hAnsiTheme="minorHAnsi"/>
          <w:sz w:val="32"/>
          <w:szCs w:val="32"/>
        </w:rPr>
        <w:t>including quantization noise, over-sampled technique, and the architectures of delta</w:t>
      </w:r>
      <w:r w:rsidR="002329A0">
        <w:rPr>
          <w:rFonts w:asciiTheme="minorHAnsi" w:hAnsiTheme="minorHAnsi"/>
          <w:sz w:val="32"/>
          <w:szCs w:val="32"/>
        </w:rPr>
        <w:t xml:space="preserve"> </w:t>
      </w:r>
      <w:r w:rsidRPr="002329A0">
        <w:rPr>
          <w:rFonts w:asciiTheme="minorHAnsi" w:hAnsiTheme="minorHAnsi"/>
          <w:sz w:val="32"/>
          <w:szCs w:val="32"/>
        </w:rPr>
        <w:t>sigma modulators.</w:t>
      </w:r>
    </w:p>
    <w:p w:rsidR="00772396" w:rsidRPr="002329A0" w:rsidRDefault="00772396" w:rsidP="002329A0">
      <w:pPr>
        <w:pStyle w:val="Default"/>
        <w:spacing w:line="276" w:lineRule="auto"/>
        <w:rPr>
          <w:rFonts w:asciiTheme="minorHAnsi" w:hAnsiTheme="minorHAnsi"/>
          <w:sz w:val="32"/>
          <w:szCs w:val="32"/>
        </w:rPr>
      </w:pPr>
      <w:r w:rsidRPr="002329A0">
        <w:rPr>
          <w:rFonts w:asciiTheme="minorHAnsi" w:hAnsiTheme="minorHAnsi"/>
          <w:sz w:val="32"/>
          <w:szCs w:val="32"/>
        </w:rPr>
        <w:t>Fourth-order feed-forward modulator is adapted and its corresponding Coefficients are</w:t>
      </w:r>
      <w:r w:rsidR="002329A0">
        <w:rPr>
          <w:rFonts w:asciiTheme="minorHAnsi" w:hAnsiTheme="minorHAnsi"/>
          <w:sz w:val="32"/>
          <w:szCs w:val="32"/>
        </w:rPr>
        <w:t xml:space="preserve"> </w:t>
      </w:r>
      <w:r w:rsidRPr="002329A0">
        <w:rPr>
          <w:rFonts w:asciiTheme="minorHAnsi" w:hAnsiTheme="minorHAnsi"/>
          <w:sz w:val="32"/>
          <w:szCs w:val="32"/>
        </w:rPr>
        <w:t>synthesized, then a behavioral model of non-idealities was built and simulated. The</w:t>
      </w:r>
      <w:r w:rsidR="002329A0">
        <w:rPr>
          <w:rFonts w:asciiTheme="minorHAnsi" w:hAnsiTheme="minorHAnsi"/>
          <w:sz w:val="32"/>
          <w:szCs w:val="32"/>
        </w:rPr>
        <w:t xml:space="preserve"> </w:t>
      </w:r>
      <w:r w:rsidRPr="002329A0">
        <w:rPr>
          <w:rFonts w:asciiTheme="minorHAnsi" w:hAnsiTheme="minorHAnsi"/>
          <w:sz w:val="32"/>
          <w:szCs w:val="32"/>
        </w:rPr>
        <w:t>simulation results provided corresponding circuit specifications, which were used and</w:t>
      </w:r>
      <w:r w:rsidR="002329A0">
        <w:rPr>
          <w:rFonts w:asciiTheme="minorHAnsi" w:hAnsiTheme="minorHAnsi"/>
          <w:sz w:val="32"/>
          <w:szCs w:val="32"/>
        </w:rPr>
        <w:t xml:space="preserve"> </w:t>
      </w:r>
      <w:r w:rsidRPr="002329A0">
        <w:rPr>
          <w:rFonts w:asciiTheme="minorHAnsi" w:hAnsiTheme="minorHAnsi"/>
          <w:sz w:val="32"/>
          <w:szCs w:val="32"/>
        </w:rPr>
        <w:t>implemented on PCB and ASIC Design as well,</w:t>
      </w:r>
      <w:r w:rsidR="002329A0">
        <w:rPr>
          <w:rFonts w:asciiTheme="minorHAnsi" w:hAnsiTheme="minorHAnsi"/>
          <w:sz w:val="32"/>
          <w:szCs w:val="32"/>
        </w:rPr>
        <w:t xml:space="preserve"> </w:t>
      </w:r>
      <w:r w:rsidRPr="002329A0">
        <w:rPr>
          <w:rFonts w:asciiTheme="minorHAnsi" w:hAnsiTheme="minorHAnsi"/>
          <w:sz w:val="32"/>
          <w:szCs w:val="32"/>
        </w:rPr>
        <w:t>Eventually the overall simulation model was built to evaluate and measure the total</w:t>
      </w:r>
      <w:r w:rsidR="002329A0">
        <w:rPr>
          <w:rFonts w:asciiTheme="minorHAnsi" w:hAnsiTheme="minorHAnsi"/>
          <w:sz w:val="32"/>
          <w:szCs w:val="32"/>
        </w:rPr>
        <w:t xml:space="preserve"> </w:t>
      </w:r>
      <w:r w:rsidRPr="002329A0">
        <w:rPr>
          <w:rFonts w:asciiTheme="minorHAnsi" w:hAnsiTheme="minorHAnsi"/>
          <w:sz w:val="32"/>
          <w:szCs w:val="32"/>
        </w:rPr>
        <w:t>performance. An experimental modulator is designed according to the circuit</w:t>
      </w:r>
      <w:r w:rsidR="002329A0">
        <w:rPr>
          <w:rFonts w:asciiTheme="minorHAnsi" w:hAnsiTheme="minorHAnsi"/>
          <w:sz w:val="32"/>
          <w:szCs w:val="32"/>
        </w:rPr>
        <w:t xml:space="preserve"> </w:t>
      </w:r>
      <w:r w:rsidRPr="002329A0">
        <w:rPr>
          <w:rFonts w:asciiTheme="minorHAnsi" w:hAnsiTheme="minorHAnsi"/>
          <w:sz w:val="32"/>
          <w:szCs w:val="32"/>
        </w:rPr>
        <w:t>specification which is obtained from behavior model simulation.</w:t>
      </w:r>
    </w:p>
    <w:p w:rsidR="00401D74" w:rsidRPr="002329A0" w:rsidRDefault="00772396" w:rsidP="002329A0">
      <w:pPr>
        <w:pStyle w:val="Default"/>
        <w:spacing w:line="276" w:lineRule="auto"/>
        <w:rPr>
          <w:rFonts w:asciiTheme="minorHAnsi" w:hAnsiTheme="minorHAnsi"/>
          <w:sz w:val="32"/>
          <w:szCs w:val="32"/>
        </w:rPr>
      </w:pPr>
      <w:r w:rsidRPr="002329A0">
        <w:rPr>
          <w:rFonts w:asciiTheme="minorHAnsi" w:hAnsiTheme="minorHAnsi"/>
          <w:sz w:val="32"/>
          <w:szCs w:val="32"/>
        </w:rPr>
        <w:t>In order to demonstrate the analysis, the DT delta sigma ADC was implemented in</w:t>
      </w:r>
      <w:r w:rsidR="002329A0">
        <w:rPr>
          <w:rFonts w:asciiTheme="minorHAnsi" w:hAnsiTheme="minorHAnsi"/>
          <w:sz w:val="32"/>
          <w:szCs w:val="32"/>
        </w:rPr>
        <w:t xml:space="preserve"> </w:t>
      </w:r>
      <w:r w:rsidRPr="002329A0">
        <w:rPr>
          <w:rFonts w:asciiTheme="minorHAnsi" w:hAnsiTheme="minorHAnsi"/>
          <w:sz w:val="32"/>
          <w:szCs w:val="32"/>
        </w:rPr>
        <w:t>TSMC 0.13μm CMOS technology, and the CT one was implemented on PCB and FPGA</w:t>
      </w:r>
      <w:r w:rsidR="002329A0">
        <w:rPr>
          <w:rFonts w:asciiTheme="minorHAnsi" w:hAnsiTheme="minorHAnsi"/>
          <w:sz w:val="32"/>
          <w:szCs w:val="32"/>
        </w:rPr>
        <w:t xml:space="preserve"> </w:t>
      </w:r>
      <w:r w:rsidRPr="002329A0">
        <w:rPr>
          <w:rFonts w:asciiTheme="minorHAnsi" w:hAnsiTheme="minorHAnsi"/>
          <w:sz w:val="32"/>
          <w:szCs w:val="32"/>
        </w:rPr>
        <w:t>Kit.</w:t>
      </w:r>
    </w:p>
    <w:p w:rsidR="00E1622F" w:rsidRPr="002329A0" w:rsidRDefault="00E1622F" w:rsidP="002329A0">
      <w:pPr>
        <w:pStyle w:val="Default"/>
        <w:rPr>
          <w:rFonts w:asciiTheme="minorHAnsi" w:hAnsiTheme="minorHAnsi"/>
          <w:sz w:val="32"/>
          <w:szCs w:val="32"/>
        </w:rPr>
      </w:pPr>
    </w:p>
    <w:p w:rsidR="00E1622F" w:rsidRDefault="00E1622F" w:rsidP="00E1622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auto"/>
          <w:sz w:val="32"/>
          <w:szCs w:val="32"/>
          <w:lang w:val="en-GB"/>
        </w:rPr>
      </w:pPr>
      <w:r>
        <w:rPr>
          <w:rFonts w:ascii="TimesNewRomanPS-BoldMT" w:hAnsi="TimesNewRomanPS-BoldMT" w:cs="TimesNewRomanPS-BoldMT"/>
          <w:b/>
          <w:bCs/>
          <w:color w:val="auto"/>
          <w:sz w:val="32"/>
          <w:szCs w:val="32"/>
          <w:lang w:val="en-GB"/>
        </w:rPr>
        <w:t>Future Work</w:t>
      </w:r>
    </w:p>
    <w:p w:rsidR="00E1622F" w:rsidRPr="00E1622F" w:rsidRDefault="00E1622F" w:rsidP="00E1622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auto"/>
          <w:sz w:val="32"/>
          <w:szCs w:val="32"/>
          <w:lang w:val="en-GB"/>
        </w:rPr>
      </w:pPr>
      <w:r w:rsidRPr="00E1622F">
        <w:rPr>
          <w:rFonts w:ascii="Wingdings-Regular" w:eastAsia="Wingdings-Regular" w:hAnsi="TimesNewRomanPS-BoldMT" w:cs="Wingdings-Regular" w:hint="eastAsia"/>
          <w:color w:val="auto"/>
          <w:sz w:val="32"/>
          <w:szCs w:val="32"/>
          <w:lang w:val="en-GB"/>
        </w:rPr>
        <w:t></w:t>
      </w:r>
      <w:r w:rsidRPr="00E1622F">
        <w:rPr>
          <w:rFonts w:ascii="Wingdings-Regular" w:eastAsia="Wingdings-Regular" w:hAnsi="TimesNewRomanPS-BoldMT" w:cs="Wingdings-Regular"/>
          <w:color w:val="auto"/>
          <w:sz w:val="32"/>
          <w:szCs w:val="32"/>
          <w:lang w:val="en-GB"/>
        </w:rPr>
        <w:t xml:space="preserve"> </w:t>
      </w:r>
      <w:r w:rsidRPr="00E1622F">
        <w:rPr>
          <w:rFonts w:ascii="TimesNewRomanPSMT" w:hAnsi="TimesNewRomanPSMT" w:cs="TimesNewRomanPSMT"/>
          <w:color w:val="auto"/>
          <w:sz w:val="32"/>
          <w:szCs w:val="32"/>
          <w:lang w:val="en-GB"/>
        </w:rPr>
        <w:t xml:space="preserve">ASIC Implementation for the CT </w:t>
      </w:r>
      <w:r w:rsidRPr="00E1622F">
        <w:rPr>
          <w:rFonts w:ascii="SymbolMT" w:eastAsia="SymbolMT" w:hAnsi="TimesNewRomanPS-BoldMT" w:cs="SymbolMT" w:hint="eastAsia"/>
          <w:color w:val="auto"/>
          <w:sz w:val="32"/>
          <w:szCs w:val="32"/>
          <w:lang w:val="en-GB"/>
        </w:rPr>
        <w:t></w:t>
      </w:r>
      <w:r w:rsidRPr="00E1622F">
        <w:rPr>
          <w:rFonts w:ascii="SymbolMT" w:eastAsia="SymbolMT" w:hAnsi="TimesNewRomanPS-BoldMT" w:cs="SymbolMT" w:hint="eastAsia"/>
          <w:color w:val="auto"/>
          <w:sz w:val="32"/>
          <w:szCs w:val="32"/>
          <w:lang w:val="en-GB"/>
        </w:rPr>
        <w:t></w:t>
      </w:r>
      <w:r w:rsidRPr="00E1622F">
        <w:rPr>
          <w:rFonts w:ascii="SymbolMT" w:eastAsia="SymbolMT" w:hAnsi="TimesNewRomanPS-BoldMT" w:cs="SymbolMT"/>
          <w:color w:val="auto"/>
          <w:sz w:val="32"/>
          <w:szCs w:val="32"/>
          <w:lang w:val="en-GB"/>
        </w:rPr>
        <w:t xml:space="preserve"> </w:t>
      </w:r>
      <w:r w:rsidRPr="00E1622F">
        <w:rPr>
          <w:rFonts w:ascii="TimesNewRomanPSMT" w:hAnsi="TimesNewRomanPSMT" w:cs="TimesNewRomanPSMT"/>
          <w:color w:val="auto"/>
          <w:sz w:val="32"/>
          <w:szCs w:val="32"/>
          <w:lang w:val="en-GB"/>
        </w:rPr>
        <w:t>Modulator.</w:t>
      </w:r>
    </w:p>
    <w:p w:rsidR="00E1622F" w:rsidRPr="00E1622F" w:rsidRDefault="00E1622F" w:rsidP="00E1622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auto"/>
          <w:sz w:val="32"/>
          <w:szCs w:val="32"/>
          <w:lang w:val="en-GB"/>
        </w:rPr>
      </w:pPr>
      <w:r w:rsidRPr="00E1622F">
        <w:rPr>
          <w:rFonts w:ascii="Wingdings-Regular" w:eastAsia="Wingdings-Regular" w:hAnsi="TimesNewRomanPS-BoldMT" w:cs="Wingdings-Regular" w:hint="eastAsia"/>
          <w:color w:val="auto"/>
          <w:sz w:val="32"/>
          <w:szCs w:val="32"/>
          <w:lang w:val="en-GB"/>
        </w:rPr>
        <w:t></w:t>
      </w:r>
      <w:r w:rsidRPr="00E1622F">
        <w:rPr>
          <w:rFonts w:ascii="Wingdings-Regular" w:eastAsia="Wingdings-Regular" w:hAnsi="TimesNewRomanPS-BoldMT" w:cs="Wingdings-Regular"/>
          <w:color w:val="auto"/>
          <w:sz w:val="32"/>
          <w:szCs w:val="32"/>
          <w:lang w:val="en-GB"/>
        </w:rPr>
        <w:t xml:space="preserve"> </w:t>
      </w:r>
      <w:r w:rsidRPr="00E1622F">
        <w:rPr>
          <w:rFonts w:ascii="TimesNewRomanPSMT" w:hAnsi="TimesNewRomanPSMT" w:cs="TimesNewRomanPSMT"/>
          <w:color w:val="auto"/>
          <w:sz w:val="32"/>
          <w:szCs w:val="32"/>
          <w:lang w:val="en-GB"/>
        </w:rPr>
        <w:t>More enhancements for stability design</w:t>
      </w:r>
    </w:p>
    <w:p w:rsidR="00E1622F" w:rsidRPr="00E1622F" w:rsidRDefault="00E1622F" w:rsidP="00E1622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auto"/>
          <w:sz w:val="32"/>
          <w:szCs w:val="32"/>
          <w:lang w:val="en-GB"/>
        </w:rPr>
      </w:pPr>
      <w:r w:rsidRPr="00E1622F">
        <w:rPr>
          <w:rFonts w:ascii="Wingdings-Regular" w:eastAsia="Wingdings-Regular" w:hAnsi="TimesNewRomanPS-BoldMT" w:cs="Wingdings-Regular" w:hint="eastAsia"/>
          <w:color w:val="auto"/>
          <w:sz w:val="32"/>
          <w:szCs w:val="32"/>
          <w:lang w:val="en-GB"/>
        </w:rPr>
        <w:t></w:t>
      </w:r>
      <w:r w:rsidRPr="00E1622F">
        <w:rPr>
          <w:rFonts w:ascii="Wingdings-Regular" w:eastAsia="Wingdings-Regular" w:hAnsi="TimesNewRomanPS-BoldMT" w:cs="Wingdings-Regular"/>
          <w:color w:val="auto"/>
          <w:sz w:val="32"/>
          <w:szCs w:val="32"/>
          <w:lang w:val="en-GB"/>
        </w:rPr>
        <w:t xml:space="preserve"> </w:t>
      </w:r>
      <w:r w:rsidRPr="00E1622F">
        <w:rPr>
          <w:rFonts w:ascii="TimesNewRomanPSMT" w:hAnsi="TimesNewRomanPSMT" w:cs="TimesNewRomanPSMT"/>
          <w:color w:val="auto"/>
          <w:sz w:val="32"/>
          <w:szCs w:val="32"/>
          <w:lang w:val="en-GB"/>
        </w:rPr>
        <w:t>IC padding</w:t>
      </w:r>
    </w:p>
    <w:p w:rsidR="00E1622F" w:rsidRPr="00E1622F" w:rsidRDefault="00E1622F" w:rsidP="00E1622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auto"/>
          <w:sz w:val="32"/>
          <w:szCs w:val="32"/>
          <w:lang w:val="en-GB"/>
        </w:rPr>
      </w:pPr>
      <w:r w:rsidRPr="00E1622F">
        <w:rPr>
          <w:rFonts w:ascii="Wingdings-Regular" w:eastAsia="Wingdings-Regular" w:hAnsi="TimesNewRomanPS-BoldMT" w:cs="Wingdings-Regular" w:hint="eastAsia"/>
          <w:color w:val="auto"/>
          <w:sz w:val="32"/>
          <w:szCs w:val="32"/>
          <w:lang w:val="en-GB"/>
        </w:rPr>
        <w:t></w:t>
      </w:r>
      <w:r w:rsidRPr="00E1622F">
        <w:rPr>
          <w:rFonts w:ascii="Wingdings-Regular" w:eastAsia="Wingdings-Regular" w:hAnsi="TimesNewRomanPS-BoldMT" w:cs="Wingdings-Regular"/>
          <w:color w:val="auto"/>
          <w:sz w:val="32"/>
          <w:szCs w:val="32"/>
          <w:lang w:val="en-GB"/>
        </w:rPr>
        <w:t xml:space="preserve"> </w:t>
      </w:r>
      <w:r w:rsidRPr="00E1622F">
        <w:rPr>
          <w:rFonts w:ascii="TimesNewRomanPSMT" w:hAnsi="TimesNewRomanPSMT" w:cs="TimesNewRomanPSMT"/>
          <w:color w:val="auto"/>
          <w:sz w:val="32"/>
          <w:szCs w:val="32"/>
          <w:lang w:val="en-GB"/>
        </w:rPr>
        <w:t xml:space="preserve">Parasitic extraction for DT </w:t>
      </w:r>
      <w:r w:rsidRPr="00E1622F">
        <w:rPr>
          <w:rFonts w:ascii="SymbolMT" w:eastAsia="SymbolMT" w:hAnsi="TimesNewRomanPS-BoldMT" w:cs="SymbolMT" w:hint="eastAsia"/>
          <w:color w:val="auto"/>
          <w:sz w:val="32"/>
          <w:szCs w:val="32"/>
          <w:lang w:val="en-GB"/>
        </w:rPr>
        <w:t></w:t>
      </w:r>
      <w:r w:rsidRPr="00E1622F">
        <w:rPr>
          <w:rFonts w:ascii="SymbolMT" w:eastAsia="SymbolMT" w:hAnsi="TimesNewRomanPS-BoldMT" w:cs="SymbolMT" w:hint="eastAsia"/>
          <w:color w:val="auto"/>
          <w:sz w:val="32"/>
          <w:szCs w:val="32"/>
          <w:lang w:val="en-GB"/>
        </w:rPr>
        <w:t></w:t>
      </w:r>
      <w:r w:rsidRPr="00E1622F">
        <w:rPr>
          <w:rFonts w:ascii="SymbolMT" w:eastAsia="SymbolMT" w:hAnsi="TimesNewRomanPS-BoldMT" w:cs="SymbolMT"/>
          <w:color w:val="auto"/>
          <w:sz w:val="32"/>
          <w:szCs w:val="32"/>
          <w:lang w:val="en-GB"/>
        </w:rPr>
        <w:t xml:space="preserve"> </w:t>
      </w:r>
      <w:r w:rsidRPr="00E1622F">
        <w:rPr>
          <w:rFonts w:ascii="TimesNewRomanPSMT" w:hAnsi="TimesNewRomanPSMT" w:cs="TimesNewRomanPSMT"/>
          <w:color w:val="auto"/>
          <w:sz w:val="32"/>
          <w:szCs w:val="32"/>
          <w:lang w:val="en-GB"/>
        </w:rPr>
        <w:t>ADC</w:t>
      </w:r>
    </w:p>
    <w:p w:rsidR="00E1622F" w:rsidRPr="00E1622F" w:rsidRDefault="00E1622F" w:rsidP="00E1622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auto"/>
          <w:sz w:val="32"/>
          <w:szCs w:val="32"/>
          <w:lang w:val="en-GB"/>
        </w:rPr>
      </w:pPr>
      <w:r w:rsidRPr="00E1622F">
        <w:rPr>
          <w:rFonts w:ascii="Wingdings-Regular" w:eastAsia="Wingdings-Regular" w:hAnsi="TimesNewRomanPS-BoldMT" w:cs="Wingdings-Regular" w:hint="eastAsia"/>
          <w:color w:val="auto"/>
          <w:sz w:val="32"/>
          <w:szCs w:val="32"/>
          <w:lang w:val="en-GB"/>
        </w:rPr>
        <w:t></w:t>
      </w:r>
      <w:r w:rsidRPr="00E1622F">
        <w:rPr>
          <w:rFonts w:ascii="Wingdings-Regular" w:eastAsia="Wingdings-Regular" w:hAnsi="TimesNewRomanPS-BoldMT" w:cs="Wingdings-Regular"/>
          <w:color w:val="auto"/>
          <w:sz w:val="32"/>
          <w:szCs w:val="32"/>
          <w:lang w:val="en-GB"/>
        </w:rPr>
        <w:t xml:space="preserve"> </w:t>
      </w:r>
      <w:r w:rsidRPr="00E1622F">
        <w:rPr>
          <w:rFonts w:ascii="TimesNewRomanPSMT" w:hAnsi="TimesNewRomanPSMT" w:cs="TimesNewRomanPSMT"/>
          <w:color w:val="auto"/>
          <w:sz w:val="32"/>
          <w:szCs w:val="32"/>
          <w:lang w:val="en-GB"/>
        </w:rPr>
        <w:t xml:space="preserve">Post layout Simulation for DT </w:t>
      </w:r>
      <w:r w:rsidRPr="00E1622F">
        <w:rPr>
          <w:rFonts w:ascii="SymbolMT" w:eastAsia="SymbolMT" w:hAnsi="TimesNewRomanPS-BoldMT" w:cs="SymbolMT" w:hint="eastAsia"/>
          <w:color w:val="auto"/>
          <w:sz w:val="32"/>
          <w:szCs w:val="32"/>
          <w:lang w:val="en-GB"/>
        </w:rPr>
        <w:t></w:t>
      </w:r>
      <w:r w:rsidRPr="00E1622F">
        <w:rPr>
          <w:rFonts w:ascii="SymbolMT" w:eastAsia="SymbolMT" w:hAnsi="TimesNewRomanPS-BoldMT" w:cs="SymbolMT" w:hint="eastAsia"/>
          <w:color w:val="auto"/>
          <w:sz w:val="32"/>
          <w:szCs w:val="32"/>
          <w:lang w:val="en-GB"/>
        </w:rPr>
        <w:t></w:t>
      </w:r>
      <w:r w:rsidRPr="00E1622F">
        <w:rPr>
          <w:rFonts w:ascii="SymbolMT" w:eastAsia="SymbolMT" w:hAnsi="TimesNewRomanPS-BoldMT" w:cs="SymbolMT"/>
          <w:color w:val="auto"/>
          <w:sz w:val="32"/>
          <w:szCs w:val="32"/>
          <w:lang w:val="en-GB"/>
        </w:rPr>
        <w:t xml:space="preserve"> </w:t>
      </w:r>
      <w:r w:rsidRPr="00E1622F">
        <w:rPr>
          <w:rFonts w:ascii="TimesNewRomanPSMT" w:hAnsi="TimesNewRomanPSMT" w:cs="TimesNewRomanPSMT"/>
          <w:color w:val="auto"/>
          <w:sz w:val="32"/>
          <w:szCs w:val="32"/>
          <w:lang w:val="en-GB"/>
        </w:rPr>
        <w:t>ADC</w:t>
      </w:r>
    </w:p>
    <w:p w:rsidR="00E1622F" w:rsidRPr="00E1622F" w:rsidRDefault="00E1622F" w:rsidP="00E1622F">
      <w:pPr>
        <w:rPr>
          <w:b/>
          <w:bCs/>
          <w:color w:val="D34817"/>
          <w:sz w:val="32"/>
          <w:szCs w:val="32"/>
          <w:u w:val="single"/>
        </w:rPr>
      </w:pPr>
      <w:r w:rsidRPr="00E1622F">
        <w:rPr>
          <w:rFonts w:ascii="Wingdings-Regular" w:eastAsia="Wingdings-Regular" w:hAnsi="TimesNewRomanPS-BoldMT" w:cs="Wingdings-Regular" w:hint="eastAsia"/>
          <w:color w:val="auto"/>
          <w:sz w:val="32"/>
          <w:szCs w:val="32"/>
          <w:lang w:val="en-GB"/>
        </w:rPr>
        <w:t></w:t>
      </w:r>
      <w:r w:rsidRPr="00E1622F">
        <w:rPr>
          <w:rFonts w:ascii="Wingdings-Regular" w:eastAsia="Wingdings-Regular" w:hAnsi="TimesNewRomanPS-BoldMT" w:cs="Wingdings-Regular"/>
          <w:color w:val="auto"/>
          <w:sz w:val="32"/>
          <w:szCs w:val="32"/>
          <w:lang w:val="en-GB"/>
        </w:rPr>
        <w:t xml:space="preserve"> </w:t>
      </w:r>
      <w:r w:rsidRPr="00E1622F">
        <w:rPr>
          <w:rFonts w:ascii="TimesNewRomanPSMT" w:hAnsi="TimesNewRomanPSMT" w:cs="TimesNewRomanPSMT"/>
          <w:color w:val="auto"/>
          <w:sz w:val="32"/>
          <w:szCs w:val="32"/>
          <w:lang w:val="en-GB"/>
        </w:rPr>
        <w:t>Virtuoso mixed signal simulation</w:t>
      </w: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0630A3" w:rsidRDefault="000630A3" w:rsidP="00401D74"/>
    <w:sectPr w:rsidR="000630A3" w:rsidSect="000630A3">
      <w:footerReference w:type="even" r:id="rId10"/>
      <w:footerReference w:type="default" r:id="rId11"/>
      <w:pgSz w:w="12240" w:h="15840" w:code="1"/>
      <w:pgMar w:top="1440" w:right="1440" w:bottom="1440" w:left="1440" w:header="720" w:footer="720" w:gutter="0"/>
      <w:pgNumType w:start="0"/>
      <w:cols w:space="36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EB7" w:rsidRDefault="00156EB7">
      <w:pPr>
        <w:spacing w:after="0" w:line="240" w:lineRule="auto"/>
      </w:pPr>
      <w:r>
        <w:separator/>
      </w:r>
    </w:p>
  </w:endnote>
  <w:endnote w:type="continuationSeparator" w:id="0">
    <w:p w:rsidR="00156EB7" w:rsidRDefault="00156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altName w:val="Baskerville Old Face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altName w:val="Franklin Gothic Medium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0A3" w:rsidRDefault="00524BFD">
    <w:pPr>
      <w:pStyle w:val="Footer"/>
    </w:pPr>
    <w:r>
      <w:rPr>
        <w:noProof/>
        <w:lang w:eastAsia="ja-JP"/>
      </w:rPr>
      <w:pict>
        <v:rect id="_x0000_s2071" style="position:absolute;margin-left:0;margin-top:0;width:41.85pt;height:9in;z-index:251673600;mso-width-percent:500;mso-height-percent:1000;mso-position-horizontal:left;mso-position-horizontal-relative:righ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2071" inset=",,8.64pt,10.8pt">
            <w:txbxContent>
              <w:p w:rsidR="000630A3" w:rsidRDefault="00524BFD">
                <w:pPr>
                  <w:pStyle w:val="NoSpacing"/>
                  <w:rPr>
                    <w:rFonts w:asciiTheme="majorHAnsi" w:hAnsiTheme="majorHAnsi"/>
                    <w:color w:val="7F7F7F" w:themeColor="text1" w:themeTint="80"/>
                    <w:sz w:val="20"/>
                  </w:rPr>
                </w:pP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Title"/>
                    <w:id w:val="201965352"/>
                    <w:placeholder>
                      <w:docPart w:val="4A5B3B8E78D747B8B596DDAEEF4D969B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7F5FA8">
                      <w:rPr>
                        <w:rFonts w:asciiTheme="majorHAnsi" w:hAnsiTheme="majorHAnsi" w:hint="cs"/>
                        <w:color w:val="7F7F7F" w:themeColor="text1" w:themeTint="80"/>
                        <w:sz w:val="20"/>
                        <w:lang w:bidi="ar-EG"/>
                      </w:rPr>
                      <w:t>Sigma Delta Analog to Digital Converter for Audio Applications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| </w:t>
                </w: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Date"/>
                    <w:id w:val="201965362"/>
                    <w:showingPlcHdr/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lid w:val="en-US"/>
                      <w:storeMappedDataAs w:val="dateTime"/>
                      <w:calendar w:val="gregorian"/>
                    </w:date>
                  </w:sdtPr>
                  <w:sdtContent>
                    <w:r w:rsidR="004166C2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[Pick the date]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</w:t>
                </w:r>
              </w:p>
            </w:txbxContent>
          </v:textbox>
          <w10:wrap anchorx="page" anchory="margin"/>
        </v:rect>
      </w:pict>
    </w:r>
    <w:r>
      <w:rPr>
        <w:noProof/>
        <w:lang w:eastAsia="ja-JP"/>
      </w:rPr>
      <w:pict>
        <v:roundrect id="_x0000_s2072" style="position:absolute;margin-left:0;margin-top:0;width:562.05pt;height:743.45pt;z-index:251674624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  <w:lang w:eastAsia="ja-JP"/>
      </w:rPr>
      <w:pict>
        <v:oval id="_x0000_s2070" style="position:absolute;margin-left:0;margin-top:0;width:41pt;height:41pt;z-index:251672576;mso-position-horizontal:left;mso-position-horizontal-relative:right-margin-area;mso-position-vertical:top;mso-position-vertical-relative:bottom-margin-area;v-text-anchor:middle" o:allowincell="f" fillcolor="#d34817 [3204]" stroked="f">
          <v:textbox style="mso-next-textbox:#_x0000_s2070" inset="0,0,0,0">
            <w:txbxContent>
              <w:p w:rsidR="000630A3" w:rsidRDefault="00524BFD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 w:rsidR="002329A0" w:rsidRPr="002329A0">
                    <w:rPr>
                      <w:noProof/>
                      <w:color w:val="FFFFFF" w:themeColor="background1"/>
                      <w:sz w:val="40"/>
                      <w:szCs w:val="40"/>
                    </w:rPr>
                    <w:t>4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0A3" w:rsidRDefault="00524BFD">
    <w:pPr>
      <w:rPr>
        <w:sz w:val="20"/>
      </w:rPr>
    </w:pPr>
    <w:r w:rsidRPr="00524BFD">
      <w:rPr>
        <w:noProof/>
        <w:sz w:val="10"/>
        <w:szCs w:val="10"/>
      </w:rPr>
      <w:pict>
        <v:rect id="_x0000_s2069" style="position:absolute;margin-left:-324.15pt;margin-top:0;width:46.85pt;height:9in;z-index:251670528;mso-width-percent:500;mso-height-percent:1000;mso-position-horizontal:right;mso-position-horizontal-relative:lef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2069" inset=",,8.64pt,10.8pt">
            <w:txbxContent>
              <w:p w:rsidR="000630A3" w:rsidRDefault="00524BFD">
                <w:pPr>
                  <w:pStyle w:val="NoSpacing"/>
                  <w:rPr>
                    <w:rFonts w:asciiTheme="majorHAnsi" w:hAnsiTheme="majorHAnsi"/>
                    <w:color w:val="7F7F7F" w:themeColor="text1" w:themeTint="80"/>
                    <w:sz w:val="20"/>
                  </w:rPr>
                </w:pP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Title"/>
                    <w:id w:val="805429516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7F5FA8">
                      <w:rPr>
                        <w:rFonts w:asciiTheme="majorHAnsi" w:hAnsiTheme="majorHAnsi" w:hint="cs"/>
                        <w:color w:val="7F7F7F" w:themeColor="text1" w:themeTint="80"/>
                        <w:sz w:val="20"/>
                        <w:lang w:bidi="ar-EG"/>
                      </w:rPr>
                      <w:t>Sigma Delta Analog to Digital Converter for Audio Applications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| </w:t>
                </w: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Date"/>
                    <w:id w:val="805429517"/>
                    <w:showingPlcHdr/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lid w:val="en-US"/>
                      <w:storeMappedDataAs w:val="dateTime"/>
                      <w:calendar w:val="gregorian"/>
                    </w:date>
                  </w:sdtPr>
                  <w:sdtContent>
                    <w:r w:rsidR="004166C2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[Pick the date]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</w:t>
                </w:r>
              </w:p>
            </w:txbxContent>
          </v:textbox>
          <w10:wrap anchorx="margin" anchory="margin"/>
        </v:rect>
      </w:pict>
    </w:r>
    <w:r>
      <w:rPr>
        <w:noProof/>
        <w:sz w:val="20"/>
        <w:lang w:eastAsia="ja-JP"/>
      </w:rPr>
      <w:pict>
        <v:roundrect id="_x0000_s2068" style="position:absolute;margin-left:0;margin-top:0;width:562.05pt;height:743.45pt;z-index:251669504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  <w:sz w:val="20"/>
        <w:lang w:eastAsia="ja-JP"/>
      </w:rPr>
      <w:pict>
        <v:oval id="_x0000_s2067" style="position:absolute;margin-left:64.45pt;margin-top:0;width:41pt;height:41pt;z-index:251668480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2067" inset="0,0,0,0">
            <w:txbxContent>
              <w:p w:rsidR="000630A3" w:rsidRDefault="00524BFD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 w:rsidR="0064552C" w:rsidRPr="0064552C">
                    <w:rPr>
                      <w:noProof/>
                      <w:color w:val="FFFFFF" w:themeColor="background1"/>
                      <w:sz w:val="40"/>
                      <w:szCs w:val="40"/>
                    </w:rPr>
                    <w:t>1</w:t>
                  </w:r>
                </w:fldSimple>
              </w:p>
            </w:txbxContent>
          </v:textbox>
          <w10:wrap anchorx="margin" anchory="page"/>
        </v:oval>
      </w:pict>
    </w:r>
  </w:p>
  <w:p w:rsidR="000630A3" w:rsidRDefault="000630A3">
    <w:pPr>
      <w:pStyle w:val="Footer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EB7" w:rsidRDefault="00156EB7">
      <w:pPr>
        <w:spacing w:after="0" w:line="240" w:lineRule="auto"/>
      </w:pPr>
      <w:r>
        <w:separator/>
      </w:r>
    </w:p>
  </w:footnote>
  <w:footnote w:type="continuationSeparator" w:id="0">
    <w:p w:rsidR="00156EB7" w:rsidRDefault="00156E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B9B6F702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AC6E7B80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7E249CE2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2290">
      <o:colormenu v:ext="edit" strokecolor="none [3213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01D74"/>
    <w:rsid w:val="000630A3"/>
    <w:rsid w:val="00156EB7"/>
    <w:rsid w:val="002329A0"/>
    <w:rsid w:val="002C078E"/>
    <w:rsid w:val="003C7C44"/>
    <w:rsid w:val="00401D74"/>
    <w:rsid w:val="004166C2"/>
    <w:rsid w:val="004C496E"/>
    <w:rsid w:val="00524BFD"/>
    <w:rsid w:val="006173EC"/>
    <w:rsid w:val="0064552C"/>
    <w:rsid w:val="00772396"/>
    <w:rsid w:val="007F5FA8"/>
    <w:rsid w:val="008675EB"/>
    <w:rsid w:val="008E5BF4"/>
    <w:rsid w:val="009C1F12"/>
    <w:rsid w:val="00C92ABA"/>
    <w:rsid w:val="00E16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0A3"/>
    <w:pPr>
      <w:spacing w:after="160"/>
    </w:pPr>
    <w:rPr>
      <w:rFonts w:cs="Times New Roman"/>
      <w:color w:val="000000" w:themeColor="text1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30A3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30A3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30A3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630A3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630A3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630A3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630A3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630A3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630A3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630A3"/>
    <w:rPr>
      <w:rFonts w:asciiTheme="majorHAnsi" w:hAnsiTheme="majorHAnsi" w:cs="Times New Roman"/>
      <w:b/>
      <w:color w:val="D34817" w:themeColor="accent1"/>
      <w:spacing w:val="20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0630A3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30A3"/>
    <w:rPr>
      <w:rFonts w:asciiTheme="majorHAnsi" w:hAnsiTheme="majorHAnsi" w:cs="Times New Roman"/>
      <w:b/>
      <w:smallCaps/>
      <w:color w:val="D34817" w:themeColor="accent1"/>
      <w:sz w:val="48"/>
      <w:szCs w:val="48"/>
    </w:rPr>
  </w:style>
  <w:style w:type="paragraph" w:styleId="Subtitle">
    <w:name w:val="Subtitle"/>
    <w:basedOn w:val="Normal"/>
    <w:link w:val="SubtitleChar"/>
    <w:uiPriority w:val="11"/>
    <w:qFormat/>
    <w:rsid w:val="000630A3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30A3"/>
    <w:rPr>
      <w:rFonts w:asciiTheme="majorHAnsi" w:hAnsiTheme="majorHAnsi" w:cstheme="minorHAnsi"/>
      <w:sz w:val="28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630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0A3"/>
    <w:rPr>
      <w:rFonts w:cs="Times New Roman"/>
      <w:color w:val="000000" w:themeColor="text1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0630A3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0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0A3"/>
    <w:rPr>
      <w:rFonts w:ascii="Tahoma" w:hAnsi="Tahoma" w:cs="Tahoma"/>
      <w:color w:val="000000" w:themeColor="text1"/>
      <w:sz w:val="16"/>
      <w:szCs w:val="16"/>
    </w:rPr>
  </w:style>
  <w:style w:type="paragraph" w:styleId="BlockText">
    <w:name w:val="Block Text"/>
    <w:aliases w:val="Block Quote"/>
    <w:uiPriority w:val="40"/>
    <w:rsid w:val="000630A3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0630A3"/>
    <w:rPr>
      <w:rFonts w:asciiTheme="majorHAnsi" w:hAnsiTheme="majorHAnsi" w:cs="Times New Roman"/>
      <w:i/>
      <w:color w:val="855D5D" w:themeColor="accent6"/>
      <w:sz w:val="20"/>
      <w:szCs w:val="20"/>
    </w:rPr>
  </w:style>
  <w:style w:type="character" w:styleId="Emphasis">
    <w:name w:val="Emphasis"/>
    <w:uiPriority w:val="20"/>
    <w:qFormat/>
    <w:rsid w:val="000630A3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rsid w:val="000630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30A3"/>
    <w:rPr>
      <w:rFonts w:cs="Times New Roman"/>
      <w:color w:val="000000" w:themeColor="text1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0630A3"/>
    <w:rPr>
      <w:rFonts w:asciiTheme="majorHAnsi" w:hAnsiTheme="majorHAnsi" w:cs="Times New Roman"/>
      <w:b/>
      <w:color w:val="7B6A4D" w:themeColor="accent3" w:themeShade="BF"/>
      <w:spacing w:val="2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630A3"/>
    <w:rPr>
      <w:rFonts w:asciiTheme="majorHAnsi" w:hAnsiTheme="majorHAnsi" w:cs="Times New Roman"/>
      <w:b/>
      <w:i/>
      <w:color w:val="7B6A4D" w:themeColor="accent3" w:themeShade="BF"/>
      <w:spacing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0630A3"/>
    <w:rPr>
      <w:rFonts w:asciiTheme="majorHAnsi" w:hAnsiTheme="majorHAnsi" w:cs="Times New Roman"/>
      <w:color w:val="524633" w:themeColor="accent3" w:themeShade="7F"/>
      <w:spacing w:val="10"/>
      <w:sz w:val="2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0630A3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0630A3"/>
    <w:rPr>
      <w:rFonts w:asciiTheme="majorHAnsi" w:hAnsiTheme="majorHAnsi" w:cs="Times New Roman"/>
      <w:color w:val="D34817" w:themeColor="accent1"/>
      <w:spacing w:val="1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630A3"/>
    <w:rPr>
      <w:rFonts w:asciiTheme="majorHAnsi" w:hAnsiTheme="majorHAnsi" w:cs="Times New Roman"/>
      <w:i/>
      <w:color w:val="D34817" w:themeColor="accent1"/>
      <w:spacing w:val="10"/>
      <w:szCs w:val="20"/>
    </w:rPr>
  </w:style>
  <w:style w:type="character" w:styleId="IntenseEmphasis">
    <w:name w:val="Intense Emphasis"/>
    <w:basedOn w:val="DefaultParagraphFont"/>
    <w:uiPriority w:val="21"/>
    <w:qFormat/>
    <w:rsid w:val="000630A3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0630A3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30A3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</w:rPr>
  </w:style>
  <w:style w:type="character" w:styleId="IntenseReference">
    <w:name w:val="Intense Reference"/>
    <w:basedOn w:val="DefaultParagraphFont"/>
    <w:uiPriority w:val="32"/>
    <w:qFormat/>
    <w:rsid w:val="000630A3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6"/>
    <w:unhideWhenUsed/>
    <w:qFormat/>
    <w:rsid w:val="000630A3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rsid w:val="000630A3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rsid w:val="000630A3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rsid w:val="000630A3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rsid w:val="000630A3"/>
    <w:pPr>
      <w:numPr>
        <w:numId w:val="15"/>
      </w:numPr>
      <w:spacing w:after="0"/>
    </w:pPr>
  </w:style>
  <w:style w:type="paragraph" w:styleId="NoSpacing">
    <w:name w:val="No Spacing"/>
    <w:basedOn w:val="Normal"/>
    <w:uiPriority w:val="1"/>
    <w:qFormat/>
    <w:rsid w:val="000630A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0630A3"/>
    <w:rPr>
      <w:color w:val="808080"/>
    </w:rPr>
  </w:style>
  <w:style w:type="paragraph" w:styleId="Quote">
    <w:name w:val="Quote"/>
    <w:basedOn w:val="Normal"/>
    <w:link w:val="QuoteChar"/>
    <w:uiPriority w:val="29"/>
    <w:qFormat/>
    <w:rsid w:val="000630A3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0630A3"/>
    <w:rPr>
      <w:rFonts w:cs="Times New Roman"/>
      <w:i/>
      <w:color w:val="7F7F7F" w:themeColor="background1" w:themeShade="7F"/>
      <w:sz w:val="24"/>
      <w:szCs w:val="20"/>
    </w:rPr>
  </w:style>
  <w:style w:type="character" w:styleId="Strong">
    <w:name w:val="Strong"/>
    <w:uiPriority w:val="22"/>
    <w:qFormat/>
    <w:rsid w:val="000630A3"/>
    <w:rPr>
      <w:rFonts w:asciiTheme="minorHAnsi" w:hAnsiTheme="minorHAnsi"/>
      <w:b/>
      <w:color w:val="9B2D1F" w:themeColor="accent2"/>
    </w:rPr>
  </w:style>
  <w:style w:type="character" w:styleId="SubtleEmphasis">
    <w:name w:val="Subtle Emphasis"/>
    <w:basedOn w:val="DefaultParagraphFont"/>
    <w:uiPriority w:val="19"/>
    <w:qFormat/>
    <w:rsid w:val="000630A3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0630A3"/>
    <w:rPr>
      <w:rFonts w:cs="Times New Roman"/>
      <w:color w:val="737373" w:themeColor="text1" w:themeTint="8C"/>
      <w:sz w:val="22"/>
      <w:szCs w:val="20"/>
      <w:u w:val="single"/>
    </w:rPr>
  </w:style>
  <w:style w:type="table" w:styleId="TableGrid">
    <w:name w:val="Table Grid"/>
    <w:basedOn w:val="TableNormal"/>
    <w:uiPriority w:val="1"/>
    <w:rsid w:val="000630A3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unhideWhenUsed/>
    <w:rsid w:val="000630A3"/>
    <w:rPr>
      <w:color w:val="CC9900" w:themeColor="hyperlink"/>
      <w:u w:val="single"/>
    </w:rPr>
  </w:style>
  <w:style w:type="paragraph" w:customStyle="1" w:styleId="Default">
    <w:name w:val="Default"/>
    <w:rsid w:val="007723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quity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77EC5FBA6A9447CA2E08201A4094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DE651-3C5C-4F04-8088-380816A72CF0}"/>
      </w:docPartPr>
      <w:docPartBody>
        <w:p w:rsidR="00567A01" w:rsidRDefault="007F2661">
          <w:pPr>
            <w:pStyle w:val="677EC5FBA6A9447CA2E08201A40941C2"/>
          </w:pPr>
          <w:r>
            <w:t>[Type the document title]</w:t>
          </w:r>
        </w:p>
      </w:docPartBody>
    </w:docPart>
    <w:docPart>
      <w:docPartPr>
        <w:name w:val="DACD1547AD96422299E73993E803B0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8366D9-9B22-44F1-8453-CA3DE67F5E15}"/>
      </w:docPartPr>
      <w:docPartBody>
        <w:p w:rsidR="00567A01" w:rsidRDefault="007F2661">
          <w:pPr>
            <w:pStyle w:val="DACD1547AD96422299E73993E803B01E"/>
          </w:pPr>
          <w:r>
            <w:t>[Type the document subtitle]</w:t>
          </w:r>
        </w:p>
      </w:docPartBody>
    </w:docPart>
    <w:docPart>
      <w:docPartPr>
        <w:name w:val="BE4FF688E5384C37919FFDE7F1A3C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7FB4FD-6C0B-470F-A7DD-1678180FEDD0}"/>
      </w:docPartPr>
      <w:docPartBody>
        <w:p w:rsidR="00567A01" w:rsidRDefault="007F2661">
          <w:pPr>
            <w:pStyle w:val="BE4FF688E5384C37919FFDE7F1A3CDF7"/>
          </w:pPr>
          <w:r>
            <w:rPr>
              <w:rFonts w:asciiTheme="majorHAnsi" w:hAnsiTheme="majorHAnsi"/>
              <w:color w:val="FFFFFF" w:themeColor="background1"/>
              <w:sz w:val="72"/>
              <w:szCs w:val="72"/>
            </w:rPr>
            <w:t>[Type the document title]</w:t>
          </w:r>
        </w:p>
      </w:docPartBody>
    </w:docPart>
    <w:docPart>
      <w:docPartPr>
        <w:name w:val="92008C6CD3B6426C9473CDBE016CB8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F4C44E-1C61-439D-9BDC-D23452E37431}"/>
      </w:docPartPr>
      <w:docPartBody>
        <w:p w:rsidR="00567A01" w:rsidRDefault="007F2661">
          <w:pPr>
            <w:pStyle w:val="92008C6CD3B6426C9473CDBE016CB86A"/>
          </w:pPr>
          <w:r>
            <w:rPr>
              <w:sz w:val="36"/>
              <w:szCs w:val="36"/>
            </w:rPr>
            <w:t>[Type the document subtitle]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altName w:val="Baskerville Old Face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altName w:val="Franklin Gothic Medium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F2661"/>
    <w:rsid w:val="0017590B"/>
    <w:rsid w:val="00567A01"/>
    <w:rsid w:val="00784DF8"/>
    <w:rsid w:val="007F2661"/>
    <w:rsid w:val="00D40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A01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567A01"/>
    <w:pPr>
      <w:bidi w:val="0"/>
      <w:spacing w:before="300" w:after="40" w:line="240" w:lineRule="auto"/>
      <w:outlineLvl w:val="0"/>
    </w:pPr>
    <w:rPr>
      <w:rFonts w:asciiTheme="majorHAnsi" w:eastAsiaTheme="minorHAnsi" w:hAnsiTheme="majorHAnsi" w:cs="Times New Roman"/>
      <w:b/>
      <w:color w:val="365F91" w:themeColor="accent1" w:themeShade="BF"/>
      <w:spacing w:val="20"/>
      <w:sz w:val="28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qFormat/>
    <w:rsid w:val="00567A01"/>
    <w:pPr>
      <w:bidi w:val="0"/>
      <w:spacing w:before="240" w:after="40" w:line="240" w:lineRule="auto"/>
      <w:outlineLvl w:val="1"/>
    </w:pPr>
    <w:rPr>
      <w:rFonts w:asciiTheme="majorHAnsi" w:eastAsiaTheme="minorHAnsi" w:hAnsiTheme="majorHAnsi" w:cs="Times New Roman"/>
      <w:b/>
      <w:color w:val="365F9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567A01"/>
    <w:pPr>
      <w:bidi w:val="0"/>
      <w:spacing w:before="200" w:after="40" w:line="240" w:lineRule="auto"/>
      <w:outlineLvl w:val="2"/>
    </w:pPr>
    <w:rPr>
      <w:rFonts w:asciiTheme="majorHAnsi" w:eastAsiaTheme="minorHAnsi" w:hAnsiTheme="majorHAnsi" w:cs="Times New Roman"/>
      <w:b/>
      <w:color w:val="4F81BD" w:themeColor="accent1"/>
      <w:spacing w:val="2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77EC5FBA6A9447CA2E08201A40941C2">
    <w:name w:val="677EC5FBA6A9447CA2E08201A40941C2"/>
    <w:rsid w:val="00567A01"/>
    <w:pPr>
      <w:bidi/>
    </w:pPr>
  </w:style>
  <w:style w:type="paragraph" w:customStyle="1" w:styleId="DACD1547AD96422299E73993E803B01E">
    <w:name w:val="DACD1547AD96422299E73993E803B01E"/>
    <w:rsid w:val="00567A01"/>
    <w:pPr>
      <w:bidi/>
    </w:pPr>
  </w:style>
  <w:style w:type="character" w:customStyle="1" w:styleId="Heading1Char">
    <w:name w:val="Heading 1 Char"/>
    <w:basedOn w:val="DefaultParagraphFont"/>
    <w:link w:val="Heading1"/>
    <w:uiPriority w:val="9"/>
    <w:rsid w:val="00567A01"/>
    <w:rPr>
      <w:rFonts w:asciiTheme="majorHAnsi" w:eastAsiaTheme="minorHAnsi" w:hAnsiTheme="majorHAnsi" w:cs="Times New Roman"/>
      <w:b/>
      <w:color w:val="365F91" w:themeColor="accent1" w:themeShade="BF"/>
      <w:spacing w:val="20"/>
      <w:sz w:val="28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567A01"/>
    <w:rPr>
      <w:rFonts w:asciiTheme="majorHAnsi" w:eastAsiaTheme="minorHAnsi" w:hAnsiTheme="majorHAnsi" w:cs="Times New Roman"/>
      <w:b/>
      <w:color w:val="365F9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67A01"/>
    <w:rPr>
      <w:rFonts w:asciiTheme="majorHAnsi" w:eastAsiaTheme="minorHAnsi" w:hAnsiTheme="majorHAnsi" w:cs="Times New Roman"/>
      <w:b/>
      <w:color w:val="4F81BD" w:themeColor="accent1"/>
      <w:spacing w:val="2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67A01"/>
    <w:rPr>
      <w:color w:val="808080"/>
    </w:rPr>
  </w:style>
  <w:style w:type="paragraph" w:customStyle="1" w:styleId="BE4FF688E5384C37919FFDE7F1A3CDF7">
    <w:name w:val="BE4FF688E5384C37919FFDE7F1A3CDF7"/>
    <w:rsid w:val="00567A01"/>
    <w:pPr>
      <w:bidi/>
    </w:pPr>
  </w:style>
  <w:style w:type="paragraph" w:customStyle="1" w:styleId="92008C6CD3B6426C9473CDBE016CB86A">
    <w:name w:val="92008C6CD3B6426C9473CDBE016CB86A"/>
    <w:rsid w:val="00567A01"/>
    <w:pPr>
      <w:bidi/>
    </w:pPr>
  </w:style>
  <w:style w:type="paragraph" w:customStyle="1" w:styleId="EC83CEA3C35C49358F5BD23C557E36C4">
    <w:name w:val="EC83CEA3C35C49358F5BD23C557E36C4"/>
    <w:rsid w:val="00567A01"/>
    <w:pPr>
      <w:bidi/>
    </w:pPr>
  </w:style>
  <w:style w:type="paragraph" w:customStyle="1" w:styleId="6C319CA4F5B244899E658E4E1F05A075">
    <w:name w:val="6C319CA4F5B244899E658E4E1F05A075"/>
    <w:rsid w:val="00567A01"/>
    <w:pPr>
      <w:bidi/>
    </w:pPr>
  </w:style>
  <w:style w:type="paragraph" w:customStyle="1" w:styleId="17829018C763488FB9566B94695AD294">
    <w:name w:val="17829018C763488FB9566B94695AD294"/>
    <w:rsid w:val="00567A01"/>
    <w:pPr>
      <w:bidi/>
    </w:pPr>
  </w:style>
  <w:style w:type="paragraph" w:customStyle="1" w:styleId="0E0053ED8C414D5BBD078AE133CCBB4F">
    <w:name w:val="0E0053ED8C414D5BBD078AE133CCBB4F"/>
    <w:rsid w:val="00567A01"/>
    <w:pPr>
      <w:bidi/>
    </w:pPr>
  </w:style>
  <w:style w:type="paragraph" w:customStyle="1" w:styleId="4A5B3B8E78D747B8B596DDAEEF4D969B">
    <w:name w:val="4A5B3B8E78D747B8B596DDAEEF4D969B"/>
    <w:rsid w:val="00567A01"/>
    <w:pPr>
      <w:bidi/>
    </w:pPr>
  </w:style>
  <w:style w:type="paragraph" w:customStyle="1" w:styleId="4CD5AF9348674F229A934581E19AC44E">
    <w:name w:val="4CD5AF9348674F229A934581E19AC44E"/>
    <w:rsid w:val="00567A01"/>
    <w:pPr>
      <w:bidi/>
    </w:pPr>
  </w:style>
  <w:style w:type="paragraph" w:customStyle="1" w:styleId="422CD6F757574E7C9E4F720620C9B0BC">
    <w:name w:val="422CD6F757574E7C9E4F720620C9B0BC"/>
    <w:rsid w:val="00567A01"/>
    <w:pPr>
      <w:bidi/>
    </w:pPr>
  </w:style>
  <w:style w:type="paragraph" w:customStyle="1" w:styleId="647E9845A742481E965F5840240B1650">
    <w:name w:val="647E9845A742481E965F5840240B1650"/>
    <w:rsid w:val="00567A01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emplateProperties xmlns="urn:microsoft.template.properties">
  <_Version/>
  <_LCID/>
</templateProperties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25229087-0CE3-49F2-8F52-E7138F37D32E}">
  <ds:schemaRefs>
    <ds:schemaRef ds:uri="urn:microsoft.template.properties"/>
  </ds:schemaRefs>
</ds:datastoreItem>
</file>

<file path=customXml/itemProps2.xml><?xml version="1.0" encoding="utf-8"?>
<ds:datastoreItem xmlns:ds="http://schemas.openxmlformats.org/officeDocument/2006/customXml" ds:itemID="{83B41FA1-A166-4203-827F-22BD32762337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EquityReport.Dotx</Template>
  <TotalTime>5</TotalTime>
  <Pages>3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Name</vt:lpstr>
    </vt:vector>
  </TitlesOfParts>
  <Company>http://sharingcentre.info</Company>
  <LinksUpToDate>false</LinksUpToDate>
  <CharactersWithSpaces>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Sigma Delta Analog to Digital Converter for Audio Applications</dc:title>
  <dc:subject>Dr.Ahmed Nader</dc:subject>
  <dc:creator>Activated User</dc:creator>
  <cp:lastModifiedBy>Omar Nasr</cp:lastModifiedBy>
  <cp:revision>4</cp:revision>
  <cp:lastPrinted>2011-08-18T21:39:00Z</cp:lastPrinted>
  <dcterms:created xsi:type="dcterms:W3CDTF">2011-08-21T22:26:00Z</dcterms:created>
  <dcterms:modified xsi:type="dcterms:W3CDTF">2011-09-19T07:44:00Z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